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3964" w14:textId="77777777" w:rsidR="00745E27" w:rsidRDefault="00745E27" w:rsidP="00745E27">
      <w:pPr>
        <w:jc w:val="center"/>
        <w:rPr>
          <w:rFonts w:ascii="Montserrat" w:hAnsi="Montserrat" w:cs="Arial"/>
          <w:b/>
          <w:i/>
          <w:sz w:val="20"/>
          <w:szCs w:val="20"/>
        </w:rPr>
      </w:pPr>
    </w:p>
    <w:p w14:paraId="36D1AA57" w14:textId="087F9489" w:rsidR="0049635C" w:rsidRPr="00621288" w:rsidRDefault="0003066F" w:rsidP="00621288">
      <w:pPr>
        <w:jc w:val="center"/>
        <w:rPr>
          <w:rFonts w:ascii="Montserrat" w:hAnsi="Montserrat" w:cs="Arial"/>
          <w:b/>
          <w:i/>
          <w:sz w:val="20"/>
          <w:szCs w:val="20"/>
        </w:rPr>
      </w:pPr>
      <w:r w:rsidRPr="00745E27">
        <w:rPr>
          <w:rFonts w:ascii="Montserrat" w:hAnsi="Montserrat" w:cs="Arial"/>
          <w:b/>
          <w:i/>
          <w:sz w:val="20"/>
          <w:szCs w:val="20"/>
        </w:rPr>
        <w:t>REGLAME</w:t>
      </w:r>
      <w:r w:rsidR="00621288">
        <w:rPr>
          <w:rFonts w:ascii="Montserrat" w:hAnsi="Montserrat" w:cs="Arial"/>
          <w:b/>
          <w:i/>
          <w:sz w:val="20"/>
          <w:szCs w:val="20"/>
        </w:rPr>
        <w:t>NTACIÓN</w:t>
      </w:r>
    </w:p>
    <w:p w14:paraId="24808C92" w14:textId="77777777" w:rsidR="0049635C" w:rsidRPr="00745E27" w:rsidRDefault="0049635C" w:rsidP="00B71FBF">
      <w:pPr>
        <w:jc w:val="center"/>
        <w:rPr>
          <w:rFonts w:ascii="Montserrat" w:hAnsi="Montserrat" w:cs="Arial"/>
          <w:sz w:val="18"/>
          <w:szCs w:val="20"/>
        </w:rPr>
      </w:pPr>
    </w:p>
    <w:p w14:paraId="729D8305" w14:textId="77777777" w:rsidR="004159F0" w:rsidRPr="00745E27" w:rsidRDefault="004159F0" w:rsidP="00B71FBF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1FB849AF" w14:textId="77777777" w:rsidR="0003066F" w:rsidRPr="00745E27" w:rsidRDefault="0003066F" w:rsidP="00B71FBF">
      <w:pPr>
        <w:jc w:val="center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I</w:t>
      </w:r>
    </w:p>
    <w:p w14:paraId="7BEF8394" w14:textId="77777777" w:rsidR="0003066F" w:rsidRPr="00745E27" w:rsidRDefault="0003066F" w:rsidP="00250572">
      <w:pPr>
        <w:jc w:val="center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REQUISITOS DE INGRESO:</w:t>
      </w:r>
    </w:p>
    <w:p w14:paraId="2E97D022" w14:textId="77777777" w:rsidR="0003066F" w:rsidRPr="00745E27" w:rsidRDefault="0003066F" w:rsidP="00250572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11187C80" w14:textId="77777777" w:rsidR="0003066F" w:rsidRPr="00745E27" w:rsidRDefault="0003066F" w:rsidP="0086478F">
      <w:pPr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Los requisitos que debes cubrir para realizar el trámite de inscripción a Preparatoria Abierta son:</w:t>
      </w:r>
    </w:p>
    <w:p w14:paraId="736CED4C" w14:textId="77777777" w:rsidR="0003066F" w:rsidRPr="00745E27" w:rsidRDefault="0003066F" w:rsidP="00B118BD">
      <w:pPr>
        <w:pStyle w:val="Prrafodelista"/>
        <w:tabs>
          <w:tab w:val="left" w:pos="147"/>
          <w:tab w:val="left" w:pos="252"/>
          <w:tab w:val="left" w:pos="284"/>
        </w:tabs>
        <w:ind w:left="1174"/>
        <w:jc w:val="both"/>
        <w:rPr>
          <w:rFonts w:ascii="Montserrat" w:hAnsi="Montserrat" w:cs="Arial"/>
          <w:sz w:val="18"/>
          <w:szCs w:val="20"/>
        </w:rPr>
      </w:pPr>
    </w:p>
    <w:p w14:paraId="34D882A8" w14:textId="77777777" w:rsidR="0003066F" w:rsidRPr="00745E27" w:rsidRDefault="0003066F" w:rsidP="008776C0">
      <w:pPr>
        <w:pStyle w:val="Prrafodelista"/>
        <w:numPr>
          <w:ilvl w:val="0"/>
          <w:numId w:val="11"/>
        </w:numPr>
        <w:tabs>
          <w:tab w:val="left" w:pos="147"/>
          <w:tab w:val="left" w:pos="252"/>
          <w:tab w:val="left" w:pos="284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Acta de nacimiento o documento legal equivalente en original.</w:t>
      </w:r>
    </w:p>
    <w:p w14:paraId="71193F38" w14:textId="77777777" w:rsidR="0003066F" w:rsidRPr="00745E27" w:rsidRDefault="0003066F" w:rsidP="008776C0">
      <w:pPr>
        <w:pStyle w:val="Prrafodelista"/>
        <w:numPr>
          <w:ilvl w:val="0"/>
          <w:numId w:val="11"/>
        </w:numPr>
        <w:tabs>
          <w:tab w:val="left" w:pos="147"/>
          <w:tab w:val="left" w:pos="25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Certificado de Terminación de Estudios de Secundaria, en original.</w:t>
      </w:r>
    </w:p>
    <w:p w14:paraId="709B3F87" w14:textId="77777777" w:rsidR="0003066F" w:rsidRPr="00745E27" w:rsidRDefault="0003066F" w:rsidP="008776C0">
      <w:pPr>
        <w:pStyle w:val="Prrafodelista"/>
        <w:numPr>
          <w:ilvl w:val="0"/>
          <w:numId w:val="11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Dos fotografías tamaño infantil recientes e iguales, en blanco y negro </w:t>
      </w:r>
      <w:r w:rsidR="008776C0" w:rsidRPr="00745E27">
        <w:rPr>
          <w:rFonts w:ascii="Montserrat" w:hAnsi="Montserrat" w:cs="Arial"/>
          <w:sz w:val="18"/>
          <w:szCs w:val="20"/>
        </w:rPr>
        <w:t>o color</w:t>
      </w:r>
      <w:r w:rsidRPr="00745E27">
        <w:rPr>
          <w:rFonts w:ascii="Montserrat" w:hAnsi="Montserrat" w:cs="Arial"/>
          <w:sz w:val="18"/>
          <w:szCs w:val="20"/>
        </w:rPr>
        <w:t>, de frente, con el rostro descubierto y cabello recogido, con ropa clara, en terminado mate (no digitalizadas ni escaneadas).</w:t>
      </w:r>
    </w:p>
    <w:p w14:paraId="0EE1055F" w14:textId="77777777" w:rsidR="0003066F" w:rsidRPr="00745E27" w:rsidRDefault="0003066F" w:rsidP="008776C0">
      <w:pPr>
        <w:pStyle w:val="Prrafodelista"/>
        <w:numPr>
          <w:ilvl w:val="0"/>
          <w:numId w:val="11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Constancia de la Clave Única de Registro de Población (CURP) en caso   de    contar con ella, en original.</w:t>
      </w:r>
    </w:p>
    <w:p w14:paraId="6997D391" w14:textId="77777777" w:rsidR="0003066F" w:rsidRPr="00745E27" w:rsidRDefault="0003066F" w:rsidP="008776C0">
      <w:pPr>
        <w:pStyle w:val="Prrafodelista"/>
        <w:numPr>
          <w:ilvl w:val="0"/>
          <w:numId w:val="11"/>
        </w:numPr>
        <w:tabs>
          <w:tab w:val="left" w:pos="993"/>
          <w:tab w:val="left" w:pos="1418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Identificación oficial vigente co</w:t>
      </w:r>
      <w:r w:rsidR="00B118BD" w:rsidRPr="00745E27">
        <w:rPr>
          <w:rFonts w:ascii="Montserrat" w:hAnsi="Montserrat" w:cs="Arial"/>
          <w:sz w:val="18"/>
          <w:szCs w:val="20"/>
        </w:rPr>
        <w:t>n fotografía (Credencial de elector</w:t>
      </w:r>
      <w:r w:rsidRPr="00745E27">
        <w:rPr>
          <w:rFonts w:ascii="Montserrat" w:hAnsi="Montserrat" w:cs="Arial"/>
          <w:sz w:val="18"/>
          <w:szCs w:val="20"/>
        </w:rPr>
        <w:t>, Pasaporte, Cartilla del Servic</w:t>
      </w:r>
      <w:r w:rsidR="00B118BD" w:rsidRPr="00745E27">
        <w:rPr>
          <w:rFonts w:ascii="Montserrat" w:hAnsi="Montserrat" w:cs="Arial"/>
          <w:sz w:val="18"/>
          <w:szCs w:val="20"/>
        </w:rPr>
        <w:t xml:space="preserve">io Militar Nacional </w:t>
      </w:r>
      <w:r w:rsidRPr="00745E27">
        <w:rPr>
          <w:rFonts w:ascii="Montserrat" w:hAnsi="Montserrat" w:cs="Arial"/>
          <w:sz w:val="18"/>
          <w:szCs w:val="20"/>
        </w:rPr>
        <w:t>Credencial expedida por el Gobierno Federal o Certificado de Terminación de Estudios de Educación Secundaria, en caso de ser menor de edad</w:t>
      </w:r>
      <w:r w:rsidR="00B118BD" w:rsidRPr="00745E27">
        <w:rPr>
          <w:rFonts w:ascii="Montserrat" w:hAnsi="Montserrat" w:cs="Arial"/>
          <w:sz w:val="18"/>
          <w:szCs w:val="20"/>
        </w:rPr>
        <w:t>)</w:t>
      </w:r>
      <w:r w:rsidRPr="00745E27">
        <w:rPr>
          <w:rFonts w:ascii="Montserrat" w:hAnsi="Montserrat" w:cs="Arial"/>
          <w:sz w:val="18"/>
          <w:szCs w:val="20"/>
        </w:rPr>
        <w:t>.</w:t>
      </w:r>
    </w:p>
    <w:p w14:paraId="009C5B83" w14:textId="77777777" w:rsidR="008776C0" w:rsidRPr="00745E27" w:rsidRDefault="008776C0" w:rsidP="00FD2368">
      <w:pPr>
        <w:tabs>
          <w:tab w:val="left" w:pos="-33"/>
          <w:tab w:val="left" w:pos="147"/>
        </w:tabs>
        <w:jc w:val="both"/>
        <w:rPr>
          <w:rFonts w:ascii="Montserrat" w:hAnsi="Montserrat" w:cs="Arial"/>
          <w:sz w:val="18"/>
          <w:szCs w:val="20"/>
        </w:rPr>
      </w:pPr>
    </w:p>
    <w:p w14:paraId="096F7168" w14:textId="77777777" w:rsidR="0003066F" w:rsidRPr="00745E27" w:rsidRDefault="008776C0" w:rsidP="00FD2368">
      <w:pPr>
        <w:tabs>
          <w:tab w:val="left" w:pos="-33"/>
          <w:tab w:val="left" w:pos="147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Los estudiantes</w:t>
      </w:r>
      <w:r w:rsidR="0003066F" w:rsidRPr="00745E27">
        <w:rPr>
          <w:rFonts w:ascii="Montserrat" w:hAnsi="Montserrat" w:cs="Arial"/>
          <w:sz w:val="18"/>
          <w:szCs w:val="20"/>
        </w:rPr>
        <w:t xml:space="preserve"> que deseen se les reconozca</w:t>
      </w:r>
      <w:r w:rsidR="00B118BD" w:rsidRPr="00745E27">
        <w:rPr>
          <w:rFonts w:ascii="Montserrat" w:hAnsi="Montserrat" w:cs="Arial"/>
          <w:sz w:val="18"/>
          <w:szCs w:val="20"/>
        </w:rPr>
        <w:t>n</w:t>
      </w:r>
      <w:r w:rsidR="0003066F" w:rsidRPr="00745E27">
        <w:rPr>
          <w:rFonts w:ascii="Montserrat" w:hAnsi="Montserrat" w:cs="Arial"/>
          <w:sz w:val="18"/>
          <w:szCs w:val="20"/>
        </w:rPr>
        <w:t xml:space="preserve"> los estudios de nivel Bachillerato cursados en otra Institución deberán presentar: Resolución de Equivalencia o Revalidación de Estudios expedida por la Secretaría de Educación u Organismo Público Descentralizado en el Estado y el documento de certificación que sirvió de antecedente para la emisión de la resolución.</w:t>
      </w:r>
    </w:p>
    <w:p w14:paraId="135E5AD5" w14:textId="77777777" w:rsidR="0003066F" w:rsidRPr="00745E27" w:rsidRDefault="0003066F" w:rsidP="00250572">
      <w:pPr>
        <w:tabs>
          <w:tab w:val="left" w:pos="-33"/>
          <w:tab w:val="left" w:pos="147"/>
        </w:tabs>
        <w:jc w:val="both"/>
        <w:rPr>
          <w:rFonts w:ascii="Montserrat" w:hAnsi="Montserrat" w:cs="Arial"/>
          <w:sz w:val="18"/>
          <w:szCs w:val="20"/>
        </w:rPr>
      </w:pPr>
    </w:p>
    <w:p w14:paraId="25CF5743" w14:textId="77777777" w:rsidR="0003066F" w:rsidRPr="00745E27" w:rsidRDefault="0003066F" w:rsidP="00250572">
      <w:pPr>
        <w:tabs>
          <w:tab w:val="left" w:pos="147"/>
        </w:tabs>
        <w:jc w:val="both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Una vez concluido el trámite de Inscripción a Preparatoria Abierta</w:t>
      </w:r>
      <w:r w:rsidR="007C27BF" w:rsidRPr="00745E27">
        <w:rPr>
          <w:rFonts w:ascii="Montserrat" w:hAnsi="Montserrat" w:cs="Arial"/>
          <w:b/>
          <w:sz w:val="18"/>
          <w:szCs w:val="20"/>
        </w:rPr>
        <w:t xml:space="preserve"> el centro de asesoría</w:t>
      </w:r>
      <w:r w:rsidRPr="00745E27">
        <w:rPr>
          <w:rFonts w:ascii="Montserrat" w:hAnsi="Montserrat" w:cs="Arial"/>
          <w:b/>
          <w:sz w:val="18"/>
          <w:szCs w:val="20"/>
        </w:rPr>
        <w:t xml:space="preserve"> devolverá de forma inmediata los documentos originale</w:t>
      </w:r>
      <w:r w:rsidR="007C27BF" w:rsidRPr="00745E27">
        <w:rPr>
          <w:rFonts w:ascii="Montserrat" w:hAnsi="Montserrat" w:cs="Arial"/>
          <w:b/>
          <w:sz w:val="18"/>
          <w:szCs w:val="20"/>
        </w:rPr>
        <w:t>s al estudiante</w:t>
      </w:r>
      <w:r w:rsidRPr="00745E27">
        <w:rPr>
          <w:rFonts w:ascii="Montserrat" w:hAnsi="Montserrat" w:cs="Arial"/>
          <w:b/>
          <w:sz w:val="18"/>
          <w:szCs w:val="20"/>
        </w:rPr>
        <w:t>.</w:t>
      </w:r>
    </w:p>
    <w:p w14:paraId="1E53782D" w14:textId="77777777" w:rsidR="007C27BF" w:rsidRPr="00745E27" w:rsidRDefault="007C27BF" w:rsidP="003C4488">
      <w:pPr>
        <w:tabs>
          <w:tab w:val="left" w:pos="-33"/>
          <w:tab w:val="left" w:pos="147"/>
        </w:tabs>
        <w:rPr>
          <w:rFonts w:ascii="Montserrat" w:hAnsi="Montserrat" w:cs="Arial"/>
          <w:b/>
          <w:sz w:val="18"/>
          <w:szCs w:val="20"/>
        </w:rPr>
      </w:pPr>
    </w:p>
    <w:p w14:paraId="0336157B" w14:textId="77777777" w:rsidR="0003066F" w:rsidRPr="00745E27" w:rsidRDefault="0003066F" w:rsidP="003C4488">
      <w:pPr>
        <w:tabs>
          <w:tab w:val="left" w:pos="-33"/>
          <w:tab w:val="left" w:pos="147"/>
        </w:tabs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 xml:space="preserve"> Ingreso al Centro de Asesoría:</w:t>
      </w:r>
    </w:p>
    <w:p w14:paraId="4CE2B137" w14:textId="77777777" w:rsidR="0003066F" w:rsidRPr="00745E27" w:rsidRDefault="0003066F" w:rsidP="00250572">
      <w:pPr>
        <w:tabs>
          <w:tab w:val="left" w:pos="-33"/>
          <w:tab w:val="left" w:pos="147"/>
        </w:tabs>
        <w:jc w:val="both"/>
        <w:rPr>
          <w:rFonts w:ascii="Montserrat" w:hAnsi="Montserrat" w:cs="Arial"/>
          <w:b/>
          <w:sz w:val="18"/>
          <w:szCs w:val="20"/>
        </w:rPr>
      </w:pPr>
    </w:p>
    <w:p w14:paraId="2FB55C8B" w14:textId="77777777" w:rsidR="0003066F" w:rsidRPr="00745E27" w:rsidRDefault="0003066F" w:rsidP="008776C0">
      <w:pPr>
        <w:pStyle w:val="Prrafodelista"/>
        <w:numPr>
          <w:ilvl w:val="0"/>
          <w:numId w:val="2"/>
        </w:numPr>
        <w:tabs>
          <w:tab w:val="left" w:pos="-33"/>
          <w:tab w:val="left" w:pos="25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Fotocopia de los documentos anteriores.</w:t>
      </w:r>
    </w:p>
    <w:p w14:paraId="5BAC1337" w14:textId="77777777" w:rsidR="008776C0" w:rsidRPr="00745E27" w:rsidRDefault="0003066F" w:rsidP="008776C0">
      <w:pPr>
        <w:numPr>
          <w:ilvl w:val="0"/>
          <w:numId w:val="2"/>
        </w:numPr>
        <w:tabs>
          <w:tab w:val="left" w:pos="147"/>
          <w:tab w:val="left" w:pos="252"/>
          <w:tab w:val="left" w:pos="284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Dos fotografías tamaño infantil recientes e iguales, en blanco y negro o color, de frente, con el rostro descubierto y cabello recogido, con ropa clara, en terminado mate (no digitalizadas ni escaneadas).</w:t>
      </w:r>
    </w:p>
    <w:p w14:paraId="736A1332" w14:textId="77777777" w:rsidR="008776C0" w:rsidRPr="00745E27" w:rsidRDefault="0003066F" w:rsidP="008776C0">
      <w:pPr>
        <w:numPr>
          <w:ilvl w:val="0"/>
          <w:numId w:val="2"/>
        </w:numPr>
        <w:tabs>
          <w:tab w:val="left" w:pos="147"/>
          <w:tab w:val="left" w:pos="252"/>
          <w:tab w:val="left" w:pos="284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Proporcionar los datos generales de cada interesado a ingresar.</w:t>
      </w:r>
    </w:p>
    <w:p w14:paraId="476F6CC9" w14:textId="77777777" w:rsidR="0003066F" w:rsidRPr="00745E27" w:rsidRDefault="0003066F" w:rsidP="008776C0">
      <w:pPr>
        <w:numPr>
          <w:ilvl w:val="0"/>
          <w:numId w:val="2"/>
        </w:numPr>
        <w:tabs>
          <w:tab w:val="left" w:pos="147"/>
          <w:tab w:val="left" w:pos="252"/>
          <w:tab w:val="left" w:pos="284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Seleccionar el horario </w:t>
      </w:r>
      <w:r w:rsidR="00A15006" w:rsidRPr="00745E27">
        <w:rPr>
          <w:rFonts w:ascii="Montserrat" w:hAnsi="Montserrat" w:cs="Arial"/>
          <w:sz w:val="18"/>
          <w:szCs w:val="20"/>
        </w:rPr>
        <w:t>que le interesa, EN SU CASO</w:t>
      </w:r>
      <w:r w:rsidRPr="00745E27">
        <w:rPr>
          <w:rFonts w:ascii="Montserrat" w:hAnsi="Montserrat" w:cs="Arial"/>
          <w:sz w:val="18"/>
          <w:szCs w:val="20"/>
        </w:rPr>
        <w:t>.</w:t>
      </w:r>
    </w:p>
    <w:p w14:paraId="18AD2C2B" w14:textId="77777777" w:rsidR="008776C0" w:rsidRPr="00745E27" w:rsidRDefault="008776C0" w:rsidP="009E3192">
      <w:pPr>
        <w:jc w:val="both"/>
        <w:rPr>
          <w:rFonts w:ascii="Montserrat" w:hAnsi="Montserrat" w:cs="Arial"/>
          <w:b/>
          <w:sz w:val="18"/>
          <w:szCs w:val="20"/>
        </w:rPr>
      </w:pPr>
    </w:p>
    <w:p w14:paraId="46843C98" w14:textId="77777777" w:rsidR="007466CA" w:rsidRPr="00745E27" w:rsidRDefault="007466CA" w:rsidP="009E3192">
      <w:pPr>
        <w:jc w:val="both"/>
        <w:rPr>
          <w:rFonts w:ascii="Montserrat" w:hAnsi="Montserrat" w:cs="Arial"/>
          <w:b/>
          <w:sz w:val="18"/>
          <w:szCs w:val="20"/>
        </w:rPr>
      </w:pPr>
    </w:p>
    <w:p w14:paraId="5A157E4A" w14:textId="77777777" w:rsidR="0003066F" w:rsidRPr="00745E27" w:rsidRDefault="0003066F" w:rsidP="009E3192">
      <w:p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 xml:space="preserve">Recibir y firmar el reglamento. </w:t>
      </w:r>
      <w:r w:rsidRPr="00745E27">
        <w:rPr>
          <w:rFonts w:ascii="Montserrat" w:hAnsi="Montserrat" w:cs="Arial"/>
          <w:sz w:val="18"/>
          <w:szCs w:val="20"/>
        </w:rPr>
        <w:t>El desconocimiento de este</w:t>
      </w:r>
      <w:r w:rsidR="00A15006" w:rsidRPr="00745E27">
        <w:rPr>
          <w:rFonts w:ascii="Montserrat" w:hAnsi="Montserrat" w:cs="Arial"/>
          <w:sz w:val="18"/>
          <w:szCs w:val="20"/>
        </w:rPr>
        <w:t xml:space="preserve"> no exime su cumplimiento.</w:t>
      </w:r>
    </w:p>
    <w:p w14:paraId="059ACC61" w14:textId="77777777" w:rsidR="0003066F" w:rsidRPr="00745E27" w:rsidRDefault="0003066F" w:rsidP="00250572">
      <w:pPr>
        <w:tabs>
          <w:tab w:val="left" w:pos="147"/>
        </w:tabs>
        <w:jc w:val="both"/>
        <w:rPr>
          <w:rFonts w:ascii="Montserrat" w:hAnsi="Montserrat" w:cs="Arial"/>
          <w:b/>
          <w:sz w:val="18"/>
          <w:szCs w:val="20"/>
        </w:rPr>
      </w:pPr>
    </w:p>
    <w:p w14:paraId="1E9F6382" w14:textId="77777777" w:rsidR="0003066F" w:rsidRPr="00745E27" w:rsidRDefault="00A15006" w:rsidP="003C4488">
      <w:pPr>
        <w:tabs>
          <w:tab w:val="left" w:pos="147"/>
        </w:tabs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Requisitos de permanencia:</w:t>
      </w:r>
    </w:p>
    <w:p w14:paraId="63B92387" w14:textId="77777777" w:rsidR="0003066F" w:rsidRPr="00745E27" w:rsidRDefault="0003066F" w:rsidP="003C4488">
      <w:pPr>
        <w:tabs>
          <w:tab w:val="left" w:pos="147"/>
        </w:tabs>
        <w:rPr>
          <w:rFonts w:ascii="Montserrat" w:hAnsi="Montserrat" w:cs="Arial"/>
          <w:b/>
          <w:sz w:val="18"/>
          <w:szCs w:val="20"/>
        </w:rPr>
      </w:pPr>
    </w:p>
    <w:p w14:paraId="5094DFD0" w14:textId="77777777" w:rsidR="0003066F" w:rsidRPr="00745E27" w:rsidRDefault="0003066F" w:rsidP="004159F0">
      <w:pPr>
        <w:pStyle w:val="Prrafodelista"/>
        <w:numPr>
          <w:ilvl w:val="0"/>
          <w:numId w:val="12"/>
        </w:numPr>
        <w:tabs>
          <w:tab w:val="left" w:pos="25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Presentar su credencial vigente a la entrada del Centro de Asesoría al personal que se la requiera.</w:t>
      </w:r>
    </w:p>
    <w:p w14:paraId="7A5B0C5F" w14:textId="77777777" w:rsidR="0003066F" w:rsidRPr="00745E27" w:rsidRDefault="0003066F" w:rsidP="004159F0">
      <w:pPr>
        <w:pStyle w:val="Prrafodelista"/>
        <w:numPr>
          <w:ilvl w:val="0"/>
          <w:numId w:val="12"/>
        </w:numPr>
        <w:tabs>
          <w:tab w:val="left" w:pos="25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Mostrar actitud de trabajo y participación durante el desarrollo de cada una de las asesorías que reciben los estudiantes.</w:t>
      </w:r>
    </w:p>
    <w:p w14:paraId="11F6823D" w14:textId="77777777" w:rsidR="0003066F" w:rsidRPr="00745E27" w:rsidRDefault="0003066F" w:rsidP="004159F0">
      <w:pPr>
        <w:pStyle w:val="Prrafodelista"/>
        <w:numPr>
          <w:ilvl w:val="0"/>
          <w:numId w:val="12"/>
        </w:numPr>
        <w:tabs>
          <w:tab w:val="left" w:pos="25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Mantener en todo momento durante su estancia en el Centro de Asesoría conductas de respeto, honorabilidad y cordialidad a todas las personas que asisten a la Institución (personal docente y administrativo, compañeros, visitantes, etc.), además no interrumpir las asesorías y no permanecer en los pasillos. </w:t>
      </w:r>
    </w:p>
    <w:p w14:paraId="38EF1D07" w14:textId="77777777" w:rsidR="0003066F" w:rsidRPr="00745E27" w:rsidRDefault="0003066F" w:rsidP="004159F0">
      <w:pPr>
        <w:pStyle w:val="Prrafodelista"/>
        <w:numPr>
          <w:ilvl w:val="0"/>
          <w:numId w:val="12"/>
        </w:numPr>
        <w:tabs>
          <w:tab w:val="left" w:pos="25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Asistir puntualmente a las asesorías académicas. </w:t>
      </w:r>
    </w:p>
    <w:p w14:paraId="4839583B" w14:textId="77777777" w:rsidR="0003066F" w:rsidRPr="00745E27" w:rsidRDefault="0003066F" w:rsidP="004159F0">
      <w:pPr>
        <w:pStyle w:val="Prrafodelista"/>
        <w:numPr>
          <w:ilvl w:val="0"/>
          <w:numId w:val="12"/>
        </w:numPr>
        <w:tabs>
          <w:tab w:val="left" w:pos="25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Hacer uso de las áreas comunes y apegarse a las reglas establecidas.</w:t>
      </w:r>
    </w:p>
    <w:p w14:paraId="5AFA9C3C" w14:textId="77777777" w:rsidR="00F24CE4" w:rsidRPr="00745E27" w:rsidRDefault="00F24CE4" w:rsidP="00F24CE4">
      <w:pPr>
        <w:tabs>
          <w:tab w:val="left" w:pos="252"/>
        </w:tabs>
        <w:jc w:val="both"/>
        <w:rPr>
          <w:rFonts w:ascii="Montserrat" w:hAnsi="Montserrat" w:cs="Arial"/>
          <w:sz w:val="18"/>
          <w:szCs w:val="20"/>
        </w:rPr>
      </w:pPr>
    </w:p>
    <w:p w14:paraId="5B488A9A" w14:textId="77777777" w:rsidR="007466CA" w:rsidRPr="00745E27" w:rsidRDefault="007466CA" w:rsidP="003C4488">
      <w:pPr>
        <w:tabs>
          <w:tab w:val="left" w:pos="147"/>
        </w:tabs>
        <w:rPr>
          <w:rFonts w:ascii="Montserrat" w:hAnsi="Montserrat" w:cs="Arial"/>
          <w:b/>
          <w:sz w:val="18"/>
          <w:szCs w:val="20"/>
        </w:rPr>
      </w:pPr>
    </w:p>
    <w:p w14:paraId="08FA29DD" w14:textId="77777777" w:rsidR="0003066F" w:rsidRPr="00745E27" w:rsidRDefault="00A15006" w:rsidP="003C4488">
      <w:pPr>
        <w:tabs>
          <w:tab w:val="left" w:pos="147"/>
        </w:tabs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Causa y/o motivos de baja</w:t>
      </w:r>
      <w:r w:rsidR="0003066F" w:rsidRPr="00745E27">
        <w:rPr>
          <w:rFonts w:ascii="Montserrat" w:hAnsi="Montserrat" w:cs="Arial"/>
          <w:b/>
          <w:sz w:val="18"/>
          <w:szCs w:val="20"/>
        </w:rPr>
        <w:t>:</w:t>
      </w:r>
    </w:p>
    <w:p w14:paraId="0024B6B1" w14:textId="77777777" w:rsidR="0003066F" w:rsidRPr="00745E27" w:rsidRDefault="0003066F" w:rsidP="00250572">
      <w:pPr>
        <w:tabs>
          <w:tab w:val="left" w:pos="147"/>
        </w:tabs>
        <w:jc w:val="center"/>
        <w:rPr>
          <w:rFonts w:ascii="Montserrat" w:hAnsi="Montserrat" w:cs="Arial"/>
          <w:b/>
          <w:sz w:val="18"/>
          <w:szCs w:val="20"/>
        </w:rPr>
      </w:pPr>
    </w:p>
    <w:p w14:paraId="1B8148A5" w14:textId="77777777" w:rsidR="0003066F" w:rsidRPr="00745E27" w:rsidRDefault="0003066F" w:rsidP="004159F0">
      <w:pPr>
        <w:pStyle w:val="Prrafodelista"/>
        <w:numPr>
          <w:ilvl w:val="0"/>
          <w:numId w:val="13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Por decisión personal del usuario y así convenir a sus intereses.</w:t>
      </w:r>
    </w:p>
    <w:p w14:paraId="49CC9917" w14:textId="77777777" w:rsidR="0003066F" w:rsidRPr="00745E27" w:rsidRDefault="0003066F" w:rsidP="004159F0">
      <w:pPr>
        <w:pStyle w:val="Prrafodelista"/>
        <w:numPr>
          <w:ilvl w:val="0"/>
          <w:numId w:val="13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No asistir durante un periodo de tres meses al Centro de Asesoría causará baja automática del mismo.</w:t>
      </w:r>
    </w:p>
    <w:p w14:paraId="4919E398" w14:textId="77777777" w:rsidR="0003066F" w:rsidRPr="00745E27" w:rsidRDefault="0003066F" w:rsidP="004159F0">
      <w:pPr>
        <w:pStyle w:val="Prrafodelista"/>
        <w:numPr>
          <w:ilvl w:val="0"/>
          <w:numId w:val="13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Es causa de baja del Centro, las faltas de respeto y por daños que el usuario realice (por ejemplo: rayar bancas, paredes o espejos, romper letreros, dañar baños, aulas o jardines, además de pagar el monto del perjuicio ocasionado).</w:t>
      </w:r>
    </w:p>
    <w:p w14:paraId="013D08B4" w14:textId="77777777" w:rsidR="00745E27" w:rsidRDefault="00745E27" w:rsidP="004159F0">
      <w:pPr>
        <w:pStyle w:val="Prrafodelista"/>
        <w:numPr>
          <w:ilvl w:val="0"/>
          <w:numId w:val="13"/>
        </w:numPr>
        <w:jc w:val="both"/>
        <w:rPr>
          <w:rFonts w:ascii="Montserrat" w:hAnsi="Montserrat" w:cs="Arial"/>
          <w:sz w:val="18"/>
          <w:szCs w:val="20"/>
        </w:rPr>
      </w:pPr>
    </w:p>
    <w:p w14:paraId="1D8383A3" w14:textId="77777777" w:rsidR="0003066F" w:rsidRPr="00745E27" w:rsidRDefault="0003066F" w:rsidP="004159F0">
      <w:pPr>
        <w:pStyle w:val="Prrafodelista"/>
        <w:numPr>
          <w:ilvl w:val="0"/>
          <w:numId w:val="13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lastRenderedPageBreak/>
        <w:t>Se considera expulsión definitiva de la Institución cualquier pleito, golpes, insultos, burlas, discriminación de personas o géneros a compañeros y efectuar actos que la disciplina, orden y buenas costumbres dentro del Centro de Asesoría o sus alrededores.</w:t>
      </w:r>
    </w:p>
    <w:p w14:paraId="595DB811" w14:textId="77777777" w:rsidR="0003066F" w:rsidRPr="00745E27" w:rsidRDefault="00A15006" w:rsidP="004159F0">
      <w:pPr>
        <w:pStyle w:val="Prrafodelista"/>
        <w:numPr>
          <w:ilvl w:val="0"/>
          <w:numId w:val="13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Ingerir</w:t>
      </w:r>
      <w:r w:rsidR="0003066F" w:rsidRPr="00745E27">
        <w:rPr>
          <w:rFonts w:ascii="Montserrat" w:hAnsi="Montserrat" w:cs="Arial"/>
          <w:sz w:val="18"/>
          <w:szCs w:val="20"/>
        </w:rPr>
        <w:t xml:space="preserve"> bebidas alcohólicas, drogas o portar cualquier tipo de armas dentro del Centro son causales de baja definitiva.</w:t>
      </w:r>
    </w:p>
    <w:p w14:paraId="7B6B3DD3" w14:textId="77777777" w:rsidR="0003066F" w:rsidRPr="00745E27" w:rsidRDefault="0003066F" w:rsidP="004159F0">
      <w:pPr>
        <w:pStyle w:val="Prrafodelista"/>
        <w:numPr>
          <w:ilvl w:val="0"/>
          <w:numId w:val="13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Las demás causas de baja que señalan las Normas de Registro y Control para Preparatoria Abierta vigentes.</w:t>
      </w:r>
    </w:p>
    <w:p w14:paraId="5C2FC17C" w14:textId="77777777" w:rsidR="0003066F" w:rsidRPr="00745E27" w:rsidRDefault="0003066F" w:rsidP="00250572">
      <w:pPr>
        <w:jc w:val="both"/>
        <w:rPr>
          <w:rFonts w:ascii="Montserrat" w:hAnsi="Montserrat" w:cs="Arial"/>
          <w:sz w:val="18"/>
          <w:szCs w:val="20"/>
        </w:rPr>
      </w:pPr>
    </w:p>
    <w:p w14:paraId="2F1E9960" w14:textId="77777777" w:rsidR="0003066F" w:rsidRPr="00745E27" w:rsidRDefault="0003066F" w:rsidP="00F24CE4">
      <w:pPr>
        <w:jc w:val="center"/>
        <w:rPr>
          <w:rFonts w:ascii="Montserrat" w:hAnsi="Montserrat" w:cs="Arial"/>
          <w:b/>
          <w:sz w:val="16"/>
          <w:szCs w:val="18"/>
        </w:rPr>
      </w:pPr>
      <w:r w:rsidRPr="00745E27">
        <w:rPr>
          <w:rFonts w:ascii="Montserrat" w:hAnsi="Montserrat" w:cs="Arial"/>
          <w:b/>
          <w:sz w:val="18"/>
          <w:szCs w:val="20"/>
        </w:rPr>
        <w:t>II</w:t>
      </w:r>
      <w:r w:rsidR="00A15006" w:rsidRPr="00745E27">
        <w:rPr>
          <w:rFonts w:ascii="Montserrat" w:hAnsi="Montserrat" w:cs="Arial"/>
          <w:b/>
          <w:sz w:val="18"/>
          <w:szCs w:val="20"/>
        </w:rPr>
        <w:t>.</w:t>
      </w:r>
      <w:r w:rsidRPr="00745E27">
        <w:rPr>
          <w:rFonts w:ascii="Montserrat" w:hAnsi="Montserrat" w:cs="Arial"/>
          <w:sz w:val="18"/>
          <w:szCs w:val="20"/>
        </w:rPr>
        <w:t xml:space="preserve"> </w:t>
      </w:r>
      <w:r w:rsidRPr="00745E27">
        <w:rPr>
          <w:rFonts w:ascii="Montserrat" w:hAnsi="Montserrat" w:cs="Arial"/>
          <w:b/>
          <w:sz w:val="16"/>
          <w:szCs w:val="18"/>
        </w:rPr>
        <w:t>PERIODOS Y HORARIOS DE ASESORÍA.</w:t>
      </w:r>
    </w:p>
    <w:p w14:paraId="43EEBDDC" w14:textId="77777777" w:rsidR="004159F0" w:rsidRPr="00745E27" w:rsidRDefault="004159F0" w:rsidP="00F24CE4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38F66D6D" w14:textId="77777777" w:rsidR="0003066F" w:rsidRPr="00745E27" w:rsidRDefault="0003066F" w:rsidP="00250572">
      <w:p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Las ases</w:t>
      </w:r>
      <w:r w:rsidR="00B118BD" w:rsidRPr="00745E27">
        <w:rPr>
          <w:rFonts w:ascii="Montserrat" w:hAnsi="Montserrat" w:cs="Arial"/>
          <w:sz w:val="18"/>
          <w:szCs w:val="20"/>
        </w:rPr>
        <w:t>orías se imparten de ______ a ________</w:t>
      </w:r>
      <w:r w:rsidR="001A3EEB" w:rsidRPr="00745E27">
        <w:rPr>
          <w:rFonts w:ascii="Montserrat" w:hAnsi="Montserrat" w:cs="Arial"/>
          <w:sz w:val="18"/>
          <w:szCs w:val="20"/>
        </w:rPr>
        <w:t xml:space="preserve">  con una duración de</w:t>
      </w:r>
      <w:r w:rsidR="00B118BD" w:rsidRPr="00745E27">
        <w:rPr>
          <w:rFonts w:ascii="Montserrat" w:hAnsi="Montserrat" w:cs="Arial"/>
          <w:sz w:val="18"/>
          <w:szCs w:val="20"/>
        </w:rPr>
        <w:t xml:space="preserve"> ________</w:t>
      </w:r>
      <w:r w:rsidRPr="00745E27">
        <w:rPr>
          <w:rFonts w:ascii="Montserrat" w:hAnsi="Montserrat" w:cs="Arial"/>
          <w:sz w:val="18"/>
          <w:szCs w:val="20"/>
        </w:rPr>
        <w:t>, de acuerdo a la asignatura que se encuentre estudiando el usuario, puede asistir dos horas diarias.</w:t>
      </w:r>
    </w:p>
    <w:p w14:paraId="60D0B388" w14:textId="77777777" w:rsidR="0003066F" w:rsidRPr="00745E27" w:rsidRDefault="0003066F" w:rsidP="00250572">
      <w:pPr>
        <w:jc w:val="both"/>
        <w:rPr>
          <w:rFonts w:ascii="Montserrat" w:hAnsi="Montserrat" w:cs="Arial"/>
          <w:sz w:val="18"/>
          <w:szCs w:val="20"/>
        </w:rPr>
      </w:pPr>
    </w:p>
    <w:p w14:paraId="41844671" w14:textId="77777777" w:rsidR="0003066F" w:rsidRPr="00745E27" w:rsidRDefault="0003066F" w:rsidP="00250572">
      <w:p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El </w:t>
      </w:r>
      <w:r w:rsidR="00B118BD" w:rsidRPr="00745E27">
        <w:rPr>
          <w:rFonts w:ascii="Montserrat" w:hAnsi="Montserrat" w:cs="Arial"/>
          <w:sz w:val="18"/>
          <w:szCs w:val="20"/>
        </w:rPr>
        <w:t>servicio inicia a partir de las _____</w:t>
      </w:r>
      <w:r w:rsidRPr="00745E27">
        <w:rPr>
          <w:rFonts w:ascii="Montserrat" w:hAnsi="Montserrat" w:cs="Arial"/>
          <w:b/>
          <w:sz w:val="18"/>
          <w:szCs w:val="20"/>
        </w:rPr>
        <w:t>.</w:t>
      </w:r>
      <w:r w:rsidRPr="00745E27">
        <w:rPr>
          <w:rFonts w:ascii="Montserrat" w:hAnsi="Montserrat" w:cs="Arial"/>
          <w:sz w:val="18"/>
          <w:szCs w:val="20"/>
        </w:rPr>
        <w:t xml:space="preserve"> Dentro de ese horario se pueden establecer grupos con un mínimo de </w:t>
      </w:r>
      <w:r w:rsidR="00B118BD" w:rsidRPr="00745E27">
        <w:rPr>
          <w:rFonts w:ascii="Montserrat" w:hAnsi="Montserrat" w:cs="Arial"/>
          <w:sz w:val="18"/>
          <w:szCs w:val="20"/>
        </w:rPr>
        <w:t>_________</w:t>
      </w:r>
      <w:r w:rsidR="00745E27" w:rsidRPr="00745E27">
        <w:rPr>
          <w:rFonts w:ascii="Montserrat" w:hAnsi="Montserrat" w:cs="Arial"/>
          <w:sz w:val="18"/>
          <w:szCs w:val="20"/>
        </w:rPr>
        <w:t xml:space="preserve"> </w:t>
      </w:r>
      <w:r w:rsidRPr="00745E27">
        <w:rPr>
          <w:rFonts w:ascii="Montserrat" w:hAnsi="Montserrat" w:cs="Arial"/>
          <w:sz w:val="18"/>
          <w:szCs w:val="20"/>
        </w:rPr>
        <w:t xml:space="preserve">estudiantes y una duración de la asesoría de </w:t>
      </w:r>
      <w:r w:rsidR="00B118BD" w:rsidRPr="00621288">
        <w:rPr>
          <w:rFonts w:ascii="Montserrat" w:hAnsi="Montserrat" w:cs="Arial"/>
          <w:bCs/>
          <w:sz w:val="18"/>
          <w:szCs w:val="20"/>
        </w:rPr>
        <w:t>2</w:t>
      </w:r>
      <w:r w:rsidR="00A15006" w:rsidRPr="00621288">
        <w:rPr>
          <w:rFonts w:ascii="Montserrat" w:hAnsi="Montserrat" w:cs="Arial"/>
          <w:bCs/>
          <w:sz w:val="18"/>
          <w:szCs w:val="20"/>
        </w:rPr>
        <w:t xml:space="preserve"> horas</w:t>
      </w:r>
      <w:r w:rsidRPr="00621288">
        <w:rPr>
          <w:rFonts w:ascii="Montserrat" w:hAnsi="Montserrat" w:cs="Arial"/>
          <w:bCs/>
          <w:sz w:val="18"/>
          <w:szCs w:val="20"/>
        </w:rPr>
        <w:t>.</w:t>
      </w:r>
      <w:r w:rsidRPr="00621288">
        <w:rPr>
          <w:rFonts w:ascii="Montserrat" w:hAnsi="Montserrat" w:cs="Arial"/>
          <w:b/>
          <w:sz w:val="18"/>
          <w:szCs w:val="20"/>
        </w:rPr>
        <w:t xml:space="preserve"> </w:t>
      </w:r>
    </w:p>
    <w:p w14:paraId="0A8F3552" w14:textId="77777777" w:rsidR="0003066F" w:rsidRPr="00745E27" w:rsidRDefault="0003066F" w:rsidP="00250572">
      <w:pPr>
        <w:rPr>
          <w:rFonts w:ascii="Montserrat" w:hAnsi="Montserrat" w:cs="Arial"/>
          <w:sz w:val="18"/>
          <w:szCs w:val="20"/>
        </w:rPr>
      </w:pPr>
    </w:p>
    <w:p w14:paraId="32FD3D38" w14:textId="77777777" w:rsidR="0003066F" w:rsidRPr="00745E27" w:rsidRDefault="0003066F" w:rsidP="00250572">
      <w:pPr>
        <w:rPr>
          <w:rFonts w:ascii="Montserrat" w:hAnsi="Montserrat" w:cs="Arial"/>
          <w:sz w:val="18"/>
          <w:szCs w:val="20"/>
        </w:rPr>
      </w:pPr>
    </w:p>
    <w:p w14:paraId="38224A30" w14:textId="77777777" w:rsidR="0003066F" w:rsidRPr="00745E27" w:rsidRDefault="00A15006" w:rsidP="00F24CE4">
      <w:pPr>
        <w:jc w:val="center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III.</w:t>
      </w:r>
      <w:r w:rsidR="00F24CE4" w:rsidRPr="00745E27">
        <w:rPr>
          <w:rFonts w:ascii="Montserrat" w:hAnsi="Montserrat" w:cs="Arial"/>
          <w:b/>
          <w:sz w:val="18"/>
          <w:szCs w:val="20"/>
        </w:rPr>
        <w:t xml:space="preserve">  </w:t>
      </w:r>
      <w:r w:rsidR="0003066F" w:rsidRPr="00745E27">
        <w:rPr>
          <w:rFonts w:ascii="Montserrat" w:hAnsi="Montserrat" w:cs="Arial"/>
          <w:b/>
          <w:sz w:val="16"/>
          <w:szCs w:val="18"/>
        </w:rPr>
        <w:t>DERECHOS Y OBLIGACIONES DE LOS USUARIOS</w:t>
      </w:r>
    </w:p>
    <w:p w14:paraId="1684D9CC" w14:textId="77777777" w:rsidR="0003066F" w:rsidRPr="00745E27" w:rsidRDefault="0003066F" w:rsidP="00BA2B40">
      <w:pPr>
        <w:rPr>
          <w:rFonts w:ascii="Montserrat" w:hAnsi="Montserrat" w:cs="Arial"/>
          <w:sz w:val="18"/>
          <w:szCs w:val="20"/>
        </w:rPr>
      </w:pPr>
    </w:p>
    <w:p w14:paraId="01A43018" w14:textId="77777777" w:rsidR="0003066F" w:rsidRPr="00745E27" w:rsidRDefault="0003066F" w:rsidP="00BA2B40">
      <w:pPr>
        <w:rPr>
          <w:rFonts w:ascii="Montserrat" w:hAnsi="Montserrat" w:cs="Arial"/>
          <w:b/>
          <w:sz w:val="16"/>
          <w:szCs w:val="18"/>
        </w:rPr>
      </w:pPr>
      <w:r w:rsidRPr="00745E27">
        <w:rPr>
          <w:rFonts w:ascii="Montserrat" w:hAnsi="Montserrat" w:cs="Arial"/>
          <w:b/>
          <w:sz w:val="16"/>
          <w:szCs w:val="18"/>
        </w:rPr>
        <w:t>DERECHOS:</w:t>
      </w:r>
    </w:p>
    <w:p w14:paraId="12D5B90D" w14:textId="77777777" w:rsidR="0003066F" w:rsidRPr="00745E27" w:rsidRDefault="0003066F" w:rsidP="00250572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2C28E145" w14:textId="77777777" w:rsidR="0003066F" w:rsidRPr="00745E27" w:rsidRDefault="0003066F" w:rsidP="00250572">
      <w:pPr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El estudiante tiene derecho a:</w:t>
      </w:r>
    </w:p>
    <w:p w14:paraId="3756E63A" w14:textId="77777777" w:rsidR="0003066F" w:rsidRPr="00745E27" w:rsidRDefault="0003066F" w:rsidP="004159F0">
      <w:pPr>
        <w:pStyle w:val="Prrafodelista"/>
        <w:numPr>
          <w:ilvl w:val="0"/>
          <w:numId w:val="14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La entrega y prestación de los servicios de manera oportuna y ser tratados de manera digna con amabilidad y respeto.</w:t>
      </w:r>
    </w:p>
    <w:p w14:paraId="1BCB0C36" w14:textId="77777777" w:rsidR="0003066F" w:rsidRPr="00745E27" w:rsidRDefault="0003066F" w:rsidP="004159F0">
      <w:pPr>
        <w:pStyle w:val="Prrafodelista"/>
        <w:numPr>
          <w:ilvl w:val="0"/>
          <w:numId w:val="14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A recibir la información del contenido de cada asesoría, sus objetivos y material didáctico requerido.</w:t>
      </w:r>
    </w:p>
    <w:p w14:paraId="57A03A33" w14:textId="77777777" w:rsidR="0003066F" w:rsidRPr="00745E27" w:rsidRDefault="0003066F" w:rsidP="004159F0">
      <w:pPr>
        <w:pStyle w:val="Prrafodelista"/>
        <w:numPr>
          <w:ilvl w:val="0"/>
          <w:numId w:val="14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Ser escuchado y tener un proceso justo, imparcial y digno en el caso de que se le aplique alguna sanción.</w:t>
      </w:r>
    </w:p>
    <w:p w14:paraId="38E5946A" w14:textId="77777777" w:rsidR="0003066F" w:rsidRPr="00745E27" w:rsidRDefault="0003066F" w:rsidP="004159F0">
      <w:pPr>
        <w:pStyle w:val="Prrafodelista"/>
        <w:numPr>
          <w:ilvl w:val="0"/>
          <w:numId w:val="14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Presentar sugerencias y quejas tanto del servicio de asesoría académica, como del administrativo.</w:t>
      </w:r>
    </w:p>
    <w:p w14:paraId="5A7B70D6" w14:textId="77777777" w:rsidR="0003066F" w:rsidRPr="00745E27" w:rsidRDefault="0003066F" w:rsidP="004159F0">
      <w:pPr>
        <w:pStyle w:val="Prrafodelista"/>
        <w:numPr>
          <w:ilvl w:val="0"/>
          <w:numId w:val="14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Que la </w:t>
      </w:r>
      <w:r w:rsidR="004159F0" w:rsidRPr="00745E27">
        <w:rPr>
          <w:rFonts w:ascii="Montserrat" w:hAnsi="Montserrat" w:cs="Arial"/>
          <w:sz w:val="18"/>
          <w:szCs w:val="20"/>
        </w:rPr>
        <w:t>información que</w:t>
      </w:r>
      <w:r w:rsidRPr="00745E27">
        <w:rPr>
          <w:rFonts w:ascii="Montserrat" w:hAnsi="Montserrat" w:cs="Arial"/>
          <w:sz w:val="18"/>
          <w:szCs w:val="20"/>
        </w:rPr>
        <w:t xml:space="preserve"> proporcione al Centro de Asesoría sea considerada de carácter confidencial.</w:t>
      </w:r>
    </w:p>
    <w:p w14:paraId="4CA4A2C6" w14:textId="77777777" w:rsidR="0003066F" w:rsidRPr="00745E27" w:rsidRDefault="0003066F" w:rsidP="004159F0">
      <w:pPr>
        <w:pStyle w:val="Prrafodelista"/>
        <w:numPr>
          <w:ilvl w:val="0"/>
          <w:numId w:val="14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Contar con un ambiente ordenado, limpio y saludable.</w:t>
      </w:r>
    </w:p>
    <w:p w14:paraId="63056862" w14:textId="77777777" w:rsidR="0003066F" w:rsidRPr="00745E27" w:rsidRDefault="0003066F" w:rsidP="004159F0">
      <w:pPr>
        <w:pStyle w:val="Prrafodelista"/>
        <w:numPr>
          <w:ilvl w:val="0"/>
          <w:numId w:val="14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Usar las instalaciones y servicios dentro del Centro de Asesoría (biblioteca, centro de cómputo, sala de lectura, etc.), fuera de los horarios de asesoría o en sus recesos entre los tiempos intermedios de asesoría académica.</w:t>
      </w:r>
    </w:p>
    <w:p w14:paraId="61826B5D" w14:textId="77777777" w:rsidR="0003066F" w:rsidRPr="00745E27" w:rsidRDefault="0003066F" w:rsidP="00250572">
      <w:pPr>
        <w:tabs>
          <w:tab w:val="left" w:pos="321"/>
        </w:tabs>
        <w:ind w:left="62"/>
        <w:jc w:val="both"/>
        <w:rPr>
          <w:rFonts w:ascii="Montserrat" w:hAnsi="Montserrat" w:cs="Arial"/>
          <w:sz w:val="18"/>
          <w:szCs w:val="20"/>
        </w:rPr>
      </w:pPr>
    </w:p>
    <w:p w14:paraId="635DC0F9" w14:textId="77777777" w:rsidR="00AF4F74" w:rsidRPr="00745E27" w:rsidRDefault="00AF4F74" w:rsidP="00AF5411">
      <w:pPr>
        <w:tabs>
          <w:tab w:val="left" w:pos="321"/>
        </w:tabs>
        <w:rPr>
          <w:rFonts w:ascii="Montserrat" w:hAnsi="Montserrat" w:cs="Arial"/>
          <w:b/>
          <w:sz w:val="18"/>
          <w:szCs w:val="20"/>
        </w:rPr>
      </w:pPr>
    </w:p>
    <w:p w14:paraId="1EC109C5" w14:textId="77777777" w:rsidR="0003066F" w:rsidRPr="00745E27" w:rsidRDefault="0003066F" w:rsidP="00AF5411">
      <w:pPr>
        <w:tabs>
          <w:tab w:val="left" w:pos="321"/>
        </w:tabs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OBLIGACIONES:</w:t>
      </w:r>
    </w:p>
    <w:p w14:paraId="6EA080F6" w14:textId="77777777" w:rsidR="0003066F" w:rsidRPr="00745E27" w:rsidRDefault="0003066F" w:rsidP="00250572">
      <w:pPr>
        <w:tabs>
          <w:tab w:val="left" w:pos="321"/>
        </w:tabs>
        <w:jc w:val="center"/>
        <w:rPr>
          <w:rFonts w:ascii="Montserrat" w:hAnsi="Montserrat" w:cs="Arial"/>
          <w:b/>
          <w:sz w:val="18"/>
          <w:szCs w:val="20"/>
        </w:rPr>
      </w:pPr>
    </w:p>
    <w:p w14:paraId="1E8058A0" w14:textId="77777777" w:rsidR="0003066F" w:rsidRPr="00745E27" w:rsidRDefault="0003066F" w:rsidP="00250572">
      <w:p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El estudiante está obligado a:</w:t>
      </w:r>
    </w:p>
    <w:p w14:paraId="3CD4C452" w14:textId="77777777" w:rsidR="0003066F" w:rsidRPr="00745E27" w:rsidRDefault="0003066F" w:rsidP="00250572">
      <w:p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</w:p>
    <w:p w14:paraId="497C6198" w14:textId="77777777" w:rsidR="0003066F" w:rsidRPr="00745E27" w:rsidRDefault="0003066F" w:rsidP="004159F0">
      <w:pPr>
        <w:pStyle w:val="Prrafodelista"/>
        <w:numPr>
          <w:ilvl w:val="0"/>
          <w:numId w:val="15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As</w:t>
      </w:r>
      <w:r w:rsidR="00AF4F74" w:rsidRPr="00745E27">
        <w:rPr>
          <w:rFonts w:ascii="Montserrat" w:hAnsi="Montserrat" w:cs="Arial"/>
          <w:sz w:val="18"/>
          <w:szCs w:val="20"/>
        </w:rPr>
        <w:t xml:space="preserve">istir puntualmente </w:t>
      </w:r>
      <w:r w:rsidRPr="00745E27">
        <w:rPr>
          <w:rFonts w:ascii="Montserrat" w:hAnsi="Montserrat" w:cs="Arial"/>
          <w:sz w:val="18"/>
          <w:szCs w:val="20"/>
        </w:rPr>
        <w:t>a sus asesorías académicas</w:t>
      </w:r>
      <w:r w:rsidR="00AF4F74" w:rsidRPr="00745E27">
        <w:rPr>
          <w:rFonts w:ascii="Montserrat" w:hAnsi="Montserrat" w:cs="Arial"/>
          <w:sz w:val="18"/>
          <w:szCs w:val="20"/>
        </w:rPr>
        <w:t xml:space="preserve"> en los días y horarios señalados</w:t>
      </w:r>
      <w:r w:rsidRPr="00745E27">
        <w:rPr>
          <w:rFonts w:ascii="Montserrat" w:hAnsi="Montserrat" w:cs="Arial"/>
          <w:sz w:val="18"/>
          <w:szCs w:val="20"/>
        </w:rPr>
        <w:t>.</w:t>
      </w:r>
    </w:p>
    <w:p w14:paraId="43B8DBF6" w14:textId="77777777" w:rsidR="0003066F" w:rsidRPr="00745E27" w:rsidRDefault="0003066F" w:rsidP="004159F0">
      <w:pPr>
        <w:pStyle w:val="Prrafodelista"/>
        <w:numPr>
          <w:ilvl w:val="0"/>
          <w:numId w:val="15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Contribuir al cuidado de la </w:t>
      </w:r>
      <w:r w:rsidR="004159F0" w:rsidRPr="00745E27">
        <w:rPr>
          <w:rFonts w:ascii="Montserrat" w:hAnsi="Montserrat" w:cs="Arial"/>
          <w:sz w:val="18"/>
          <w:szCs w:val="20"/>
        </w:rPr>
        <w:t>Institución, como</w:t>
      </w:r>
      <w:r w:rsidRPr="00745E27">
        <w:rPr>
          <w:rFonts w:ascii="Montserrat" w:hAnsi="Montserrat" w:cs="Arial"/>
          <w:sz w:val="18"/>
          <w:szCs w:val="20"/>
        </w:rPr>
        <w:t xml:space="preserve"> son los edificios, equipamientos y áreas comunes con el </w:t>
      </w:r>
      <w:r w:rsidR="004159F0" w:rsidRPr="00745E27">
        <w:rPr>
          <w:rFonts w:ascii="Montserrat" w:hAnsi="Montserrat" w:cs="Arial"/>
          <w:sz w:val="18"/>
          <w:szCs w:val="20"/>
        </w:rPr>
        <w:t>propósito de</w:t>
      </w:r>
      <w:r w:rsidRPr="00745E27">
        <w:rPr>
          <w:rFonts w:ascii="Montserrat" w:hAnsi="Montserrat" w:cs="Arial"/>
          <w:sz w:val="18"/>
          <w:szCs w:val="20"/>
        </w:rPr>
        <w:t xml:space="preserve"> mantenerlas en buenas condiciones.</w:t>
      </w:r>
    </w:p>
    <w:p w14:paraId="25DB3ABE" w14:textId="77777777" w:rsidR="0003066F" w:rsidRPr="00745E27" w:rsidRDefault="0003066F" w:rsidP="004159F0">
      <w:pPr>
        <w:pStyle w:val="Prrafodelista"/>
        <w:numPr>
          <w:ilvl w:val="0"/>
          <w:numId w:val="15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Realizar todas las actividades necesarias para la preparación eficiente y oportuna de las asignaturas para presentar los exámenes.</w:t>
      </w:r>
    </w:p>
    <w:p w14:paraId="666964B6" w14:textId="77777777" w:rsidR="0003066F" w:rsidRPr="00745E27" w:rsidRDefault="00AF4F74" w:rsidP="004159F0">
      <w:pPr>
        <w:pStyle w:val="Prrafodelista"/>
        <w:numPr>
          <w:ilvl w:val="0"/>
          <w:numId w:val="15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Respetar</w:t>
      </w:r>
      <w:r w:rsidR="0003066F" w:rsidRPr="00745E27">
        <w:rPr>
          <w:rFonts w:ascii="Montserrat" w:hAnsi="Montserrat" w:cs="Arial"/>
          <w:sz w:val="18"/>
          <w:szCs w:val="20"/>
        </w:rPr>
        <w:t xml:space="preserve"> las medidas disciplinarias y de seguridad establecidas por el Centro de Asesoría.</w:t>
      </w:r>
    </w:p>
    <w:p w14:paraId="74498436" w14:textId="77777777" w:rsidR="0003066F" w:rsidRPr="00745E27" w:rsidRDefault="0003066F" w:rsidP="004159F0">
      <w:pPr>
        <w:pStyle w:val="Prrafodelista"/>
        <w:numPr>
          <w:ilvl w:val="0"/>
          <w:numId w:val="15"/>
        </w:numPr>
        <w:tabs>
          <w:tab w:val="left" w:pos="32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Hacer uso responsable de la libertad de expresión, opinión y de asociación, todo dentro del marco de la Ley y de la Reglamentación del Centro de Asesoría, con respeto hacia los demás de forma individual y colectiva.</w:t>
      </w:r>
    </w:p>
    <w:p w14:paraId="4362139D" w14:textId="77777777" w:rsidR="0003066F" w:rsidRPr="00745E27" w:rsidRDefault="0003066F" w:rsidP="004159F0">
      <w:pPr>
        <w:pStyle w:val="Prrafodelista"/>
        <w:numPr>
          <w:ilvl w:val="0"/>
          <w:numId w:val="15"/>
        </w:numPr>
        <w:tabs>
          <w:tab w:val="left" w:pos="321"/>
          <w:tab w:val="left" w:pos="85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Evitar el uso de lenguaje violento o impropio y agresivo.</w:t>
      </w:r>
    </w:p>
    <w:p w14:paraId="24973B97" w14:textId="77777777" w:rsidR="0003066F" w:rsidRPr="00745E27" w:rsidRDefault="0003066F" w:rsidP="004159F0">
      <w:pPr>
        <w:pStyle w:val="Prrafodelista"/>
        <w:numPr>
          <w:ilvl w:val="0"/>
          <w:numId w:val="15"/>
        </w:numPr>
        <w:tabs>
          <w:tab w:val="left" w:pos="321"/>
          <w:tab w:val="left" w:pos="851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Devolver de forma oportuna el material didáctico, pedagógico y audiovisual</w:t>
      </w:r>
      <w:r w:rsidR="00AF4F74" w:rsidRPr="00745E27">
        <w:rPr>
          <w:rFonts w:ascii="Montserrat" w:hAnsi="Montserrat" w:cs="Arial"/>
          <w:sz w:val="18"/>
          <w:szCs w:val="20"/>
        </w:rPr>
        <w:t>,</w:t>
      </w:r>
      <w:r w:rsidRPr="00745E27">
        <w:rPr>
          <w:rFonts w:ascii="Montserrat" w:hAnsi="Montserrat" w:cs="Arial"/>
          <w:sz w:val="18"/>
          <w:szCs w:val="20"/>
        </w:rPr>
        <w:t xml:space="preserve"> entre otros</w:t>
      </w:r>
      <w:r w:rsidR="00AF4F74" w:rsidRPr="00745E27">
        <w:rPr>
          <w:rFonts w:ascii="Montserrat" w:hAnsi="Montserrat" w:cs="Arial"/>
          <w:sz w:val="18"/>
          <w:szCs w:val="20"/>
        </w:rPr>
        <w:t>,</w:t>
      </w:r>
      <w:r w:rsidRPr="00745E27">
        <w:rPr>
          <w:rFonts w:ascii="Montserrat" w:hAnsi="Montserrat" w:cs="Arial"/>
          <w:sz w:val="18"/>
          <w:szCs w:val="20"/>
        </w:rPr>
        <w:t xml:space="preserve"> que se le haya prestado en el Centro de Asesoría para la</w:t>
      </w:r>
      <w:r w:rsidR="00AF4F74" w:rsidRPr="00745E27">
        <w:rPr>
          <w:rFonts w:ascii="Montserrat" w:hAnsi="Montserrat" w:cs="Arial"/>
          <w:sz w:val="18"/>
          <w:szCs w:val="20"/>
        </w:rPr>
        <w:t xml:space="preserve"> </w:t>
      </w:r>
      <w:r w:rsidR="004159F0" w:rsidRPr="00745E27">
        <w:rPr>
          <w:rFonts w:ascii="Montserrat" w:hAnsi="Montserrat" w:cs="Arial"/>
          <w:sz w:val="18"/>
          <w:szCs w:val="20"/>
        </w:rPr>
        <w:t>preparación de</w:t>
      </w:r>
      <w:r w:rsidR="00AF4F74" w:rsidRPr="00745E27">
        <w:rPr>
          <w:rFonts w:ascii="Montserrat" w:hAnsi="Montserrat" w:cs="Arial"/>
          <w:sz w:val="18"/>
          <w:szCs w:val="20"/>
        </w:rPr>
        <w:t xml:space="preserve"> los módulos</w:t>
      </w:r>
      <w:r w:rsidRPr="00745E27">
        <w:rPr>
          <w:rFonts w:ascii="Montserrat" w:hAnsi="Montserrat" w:cs="Arial"/>
          <w:sz w:val="18"/>
          <w:szCs w:val="20"/>
        </w:rPr>
        <w:t>.</w:t>
      </w:r>
    </w:p>
    <w:p w14:paraId="58D5C341" w14:textId="77777777" w:rsidR="0049635C" w:rsidRPr="00745E27" w:rsidRDefault="0049635C" w:rsidP="007466CA">
      <w:pPr>
        <w:rPr>
          <w:rFonts w:ascii="Montserrat" w:hAnsi="Montserrat" w:cs="Arial"/>
          <w:sz w:val="18"/>
          <w:szCs w:val="20"/>
        </w:rPr>
      </w:pPr>
    </w:p>
    <w:p w14:paraId="1BB085AF" w14:textId="77777777" w:rsidR="0003066F" w:rsidRPr="00745E27" w:rsidRDefault="00AF4F74" w:rsidP="004833B5">
      <w:pPr>
        <w:tabs>
          <w:tab w:val="left" w:pos="321"/>
        </w:tabs>
        <w:ind w:left="62"/>
        <w:jc w:val="center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I</w:t>
      </w:r>
      <w:r w:rsidR="0003066F" w:rsidRPr="00745E27">
        <w:rPr>
          <w:rFonts w:ascii="Montserrat" w:hAnsi="Montserrat" w:cs="Arial"/>
          <w:b/>
          <w:sz w:val="18"/>
          <w:szCs w:val="20"/>
        </w:rPr>
        <w:t>V</w:t>
      </w:r>
    </w:p>
    <w:p w14:paraId="5E0541B8" w14:textId="77777777" w:rsidR="004159F0" w:rsidRPr="00745E27" w:rsidRDefault="004159F0" w:rsidP="004833B5">
      <w:pPr>
        <w:tabs>
          <w:tab w:val="left" w:pos="321"/>
        </w:tabs>
        <w:ind w:left="62"/>
        <w:jc w:val="center"/>
        <w:rPr>
          <w:rFonts w:ascii="Montserrat" w:hAnsi="Montserrat" w:cs="Arial"/>
          <w:b/>
          <w:sz w:val="18"/>
          <w:szCs w:val="20"/>
        </w:rPr>
      </w:pPr>
    </w:p>
    <w:p w14:paraId="0AB72410" w14:textId="77777777" w:rsidR="0003066F" w:rsidRPr="00745E27" w:rsidRDefault="00F24CE4" w:rsidP="00250572">
      <w:pPr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 xml:space="preserve">                    Área o</w:t>
      </w:r>
      <w:r w:rsidR="0003066F" w:rsidRPr="00745E27">
        <w:rPr>
          <w:rFonts w:ascii="Montserrat" w:hAnsi="Montserrat" w:cs="Arial"/>
          <w:b/>
          <w:sz w:val="18"/>
          <w:szCs w:val="20"/>
        </w:rPr>
        <w:t xml:space="preserve"> áreas que comprenden los servicios de asesoría académica</w:t>
      </w:r>
    </w:p>
    <w:p w14:paraId="2EEF22BA" w14:textId="77777777" w:rsidR="0003066F" w:rsidRPr="00745E27" w:rsidRDefault="0003066F" w:rsidP="00250572">
      <w:pPr>
        <w:rPr>
          <w:rFonts w:ascii="Montserrat" w:hAnsi="Montserrat" w:cs="Arial"/>
          <w:b/>
          <w:sz w:val="18"/>
          <w:szCs w:val="20"/>
        </w:rPr>
      </w:pPr>
    </w:p>
    <w:p w14:paraId="2713F3CB" w14:textId="77777777" w:rsidR="0003066F" w:rsidRPr="00745E27" w:rsidRDefault="00B118BD" w:rsidP="00250572">
      <w:p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El Plan de estudio</w:t>
      </w:r>
      <w:r w:rsidR="0003066F" w:rsidRPr="00745E27">
        <w:rPr>
          <w:rFonts w:ascii="Montserrat" w:hAnsi="Montserrat" w:cs="Arial"/>
          <w:sz w:val="18"/>
          <w:szCs w:val="20"/>
        </w:rPr>
        <w:t xml:space="preserve"> de Preparatoria Abierta es</w:t>
      </w:r>
      <w:r w:rsidRPr="00745E27">
        <w:rPr>
          <w:rFonts w:ascii="Montserrat" w:hAnsi="Montserrat" w:cs="Arial"/>
          <w:sz w:val="18"/>
          <w:szCs w:val="20"/>
        </w:rPr>
        <w:t>tá conformado por 22 módulos, de los</w:t>
      </w:r>
      <w:r w:rsidR="0003066F" w:rsidRPr="00745E27">
        <w:rPr>
          <w:rFonts w:ascii="Montserrat" w:hAnsi="Montserrat" w:cs="Arial"/>
          <w:sz w:val="18"/>
          <w:szCs w:val="20"/>
        </w:rPr>
        <w:t xml:space="preserve"> cuales 1</w:t>
      </w:r>
      <w:r w:rsidRPr="00745E27">
        <w:rPr>
          <w:rFonts w:ascii="Montserrat" w:hAnsi="Montserrat" w:cs="Arial"/>
          <w:sz w:val="18"/>
          <w:szCs w:val="20"/>
        </w:rPr>
        <w:t xml:space="preserve"> corresponde al componente profesional.</w:t>
      </w:r>
    </w:p>
    <w:p w14:paraId="437C6B64" w14:textId="77777777" w:rsidR="00962812" w:rsidRPr="00745E27" w:rsidRDefault="00962812" w:rsidP="001A3EEB">
      <w:pPr>
        <w:ind w:left="62"/>
        <w:rPr>
          <w:rFonts w:ascii="Montserrat" w:hAnsi="Montserrat" w:cs="Arial"/>
          <w:b/>
          <w:sz w:val="18"/>
          <w:szCs w:val="20"/>
        </w:rPr>
      </w:pPr>
    </w:p>
    <w:p w14:paraId="1730C175" w14:textId="77777777" w:rsidR="006C072B" w:rsidRDefault="006C072B" w:rsidP="001A3EEB">
      <w:pPr>
        <w:ind w:left="62"/>
        <w:rPr>
          <w:rFonts w:ascii="Montserrat" w:hAnsi="Montserrat" w:cs="Arial"/>
          <w:b/>
          <w:sz w:val="18"/>
          <w:szCs w:val="20"/>
        </w:rPr>
      </w:pPr>
    </w:p>
    <w:p w14:paraId="447A6F15" w14:textId="77777777" w:rsidR="00745E27" w:rsidRDefault="00745E27" w:rsidP="001A3EEB">
      <w:pPr>
        <w:ind w:left="62"/>
        <w:rPr>
          <w:rFonts w:ascii="Montserrat" w:hAnsi="Montserrat" w:cs="Arial"/>
          <w:b/>
          <w:sz w:val="18"/>
          <w:szCs w:val="20"/>
        </w:rPr>
      </w:pPr>
    </w:p>
    <w:p w14:paraId="280460B5" w14:textId="77777777" w:rsidR="00745E27" w:rsidRPr="00745E27" w:rsidRDefault="00745E27" w:rsidP="001A3EEB">
      <w:pPr>
        <w:ind w:left="62"/>
        <w:rPr>
          <w:rFonts w:ascii="Montserrat" w:hAnsi="Montserrat" w:cs="Arial"/>
          <w:b/>
          <w:sz w:val="18"/>
          <w:szCs w:val="20"/>
        </w:rPr>
      </w:pPr>
    </w:p>
    <w:p w14:paraId="4AFEBEB1" w14:textId="77777777" w:rsidR="0003066F" w:rsidRPr="00745E27" w:rsidRDefault="001A3EEB" w:rsidP="001A3EEB">
      <w:pPr>
        <w:ind w:left="62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 xml:space="preserve">ESTRUCTURA DEL PLAN DE ESTUDIOS </w:t>
      </w:r>
    </w:p>
    <w:p w14:paraId="29E67C52" w14:textId="77777777" w:rsidR="005A71FF" w:rsidRPr="00745E27" w:rsidRDefault="00620F81" w:rsidP="004833B5">
      <w:pPr>
        <w:ind w:left="62"/>
        <w:jc w:val="center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noProof/>
          <w:sz w:val="18"/>
          <w:szCs w:val="20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078D497" wp14:editId="768076E6">
            <wp:simplePos x="0" y="0"/>
            <wp:positionH relativeFrom="column">
              <wp:posOffset>-211455</wp:posOffset>
            </wp:positionH>
            <wp:positionV relativeFrom="paragraph">
              <wp:posOffset>264204</wp:posOffset>
            </wp:positionV>
            <wp:extent cx="6664960" cy="4454525"/>
            <wp:effectExtent l="0" t="0" r="2540" b="3175"/>
            <wp:wrapSquare wrapText="bothSides"/>
            <wp:docPr id="6" name="Imagen 6" descr="C:\Users\Leticia.Vega\Desktop\MIGRACIÓN\ARCHIVOS 2014\PROMOCIÓN Y DIFUSIÓN\plan-de-estudios_v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ticia.Vega\Desktop\MIGRACIÓN\ARCHIVOS 2014\PROMOCIÓN Y DIFUSIÓN\plan-de-estudios_v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3C1E79" w14:textId="77777777" w:rsidR="00745E27" w:rsidRPr="00745E27" w:rsidRDefault="00745E27" w:rsidP="00620F81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3F69C2C7" w14:textId="77777777" w:rsidR="00745E27" w:rsidRDefault="00745E27" w:rsidP="00620F81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57621652" w14:textId="77777777" w:rsidR="00745E27" w:rsidRPr="00745E27" w:rsidRDefault="00745E27" w:rsidP="00620F81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68FF334F" w14:textId="77777777" w:rsidR="0003066F" w:rsidRPr="00745E27" w:rsidRDefault="0003066F" w:rsidP="00620F81">
      <w:pPr>
        <w:jc w:val="center"/>
        <w:rPr>
          <w:rFonts w:ascii="Montserrat" w:hAnsi="Montserrat"/>
          <w:sz w:val="22"/>
        </w:rPr>
      </w:pPr>
      <w:r w:rsidRPr="00745E27">
        <w:rPr>
          <w:rFonts w:ascii="Montserrat" w:hAnsi="Montserrat" w:cs="Arial"/>
          <w:b/>
          <w:sz w:val="18"/>
          <w:szCs w:val="20"/>
        </w:rPr>
        <w:t>VI</w:t>
      </w:r>
    </w:p>
    <w:p w14:paraId="216050A4" w14:textId="77777777" w:rsidR="0003066F" w:rsidRPr="00745E27" w:rsidRDefault="0003066F" w:rsidP="004833B5">
      <w:pPr>
        <w:ind w:left="62"/>
        <w:jc w:val="center"/>
        <w:rPr>
          <w:rFonts w:ascii="Montserrat" w:hAnsi="Montserrat" w:cs="Arial"/>
          <w:b/>
          <w:sz w:val="18"/>
          <w:szCs w:val="20"/>
        </w:rPr>
      </w:pPr>
    </w:p>
    <w:p w14:paraId="07026F7C" w14:textId="77777777" w:rsidR="0003066F" w:rsidRPr="00745E27" w:rsidRDefault="0003066F" w:rsidP="009E3192">
      <w:pPr>
        <w:jc w:val="center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 xml:space="preserve">Descripción del método </w:t>
      </w:r>
      <w:r w:rsidR="00044A22" w:rsidRPr="00745E27">
        <w:rPr>
          <w:rFonts w:ascii="Montserrat" w:hAnsi="Montserrat" w:cs="Arial"/>
          <w:b/>
          <w:sz w:val="18"/>
          <w:szCs w:val="20"/>
        </w:rPr>
        <w:t>y material</w:t>
      </w:r>
      <w:r w:rsidRPr="00745E27">
        <w:rPr>
          <w:rFonts w:ascii="Montserrat" w:hAnsi="Montserrat" w:cs="Arial"/>
          <w:b/>
          <w:sz w:val="18"/>
          <w:szCs w:val="20"/>
        </w:rPr>
        <w:t xml:space="preserve"> didáctico.</w:t>
      </w:r>
    </w:p>
    <w:p w14:paraId="037B9B9A" w14:textId="77777777" w:rsidR="0003066F" w:rsidRPr="00745E27" w:rsidRDefault="0003066F" w:rsidP="00250572">
      <w:pPr>
        <w:tabs>
          <w:tab w:val="left" w:pos="-33"/>
          <w:tab w:val="left" w:pos="147"/>
        </w:tabs>
        <w:jc w:val="both"/>
        <w:rPr>
          <w:rFonts w:ascii="Montserrat" w:hAnsi="Montserrat" w:cs="Arial"/>
          <w:sz w:val="18"/>
          <w:szCs w:val="20"/>
        </w:rPr>
      </w:pPr>
    </w:p>
    <w:p w14:paraId="380D1539" w14:textId="77777777" w:rsidR="0003066F" w:rsidRPr="00745E27" w:rsidRDefault="0003066F" w:rsidP="00250572">
      <w:pPr>
        <w:jc w:val="center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DESCRIPCIÓN DEL MÉTODO:</w:t>
      </w:r>
    </w:p>
    <w:p w14:paraId="68F400F9" w14:textId="77777777" w:rsidR="0003066F" w:rsidRPr="00745E27" w:rsidRDefault="0003066F" w:rsidP="004159F0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73D6456B" w14:textId="77777777" w:rsidR="0003066F" w:rsidRPr="00745E27" w:rsidRDefault="0003066F" w:rsidP="004159F0">
      <w:pPr>
        <w:pStyle w:val="Prrafodelista"/>
        <w:numPr>
          <w:ilvl w:val="0"/>
          <w:numId w:val="16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El estudiante tiene una tolerancia de diez minutos para el inicio de la asesoría académica, una vez transcurrido este plazo no se permitirá el acceso a la misma.</w:t>
      </w:r>
    </w:p>
    <w:p w14:paraId="7E320876" w14:textId="77777777" w:rsidR="0003066F" w:rsidRPr="00745E27" w:rsidRDefault="0003066F" w:rsidP="004159F0">
      <w:pPr>
        <w:pStyle w:val="Prrafodelista"/>
        <w:numPr>
          <w:ilvl w:val="0"/>
          <w:numId w:val="16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El estudiante no puede salir del aula sin autorización del asesor.</w:t>
      </w:r>
    </w:p>
    <w:p w14:paraId="607B9AF7" w14:textId="77777777" w:rsidR="0003066F" w:rsidRPr="00745E27" w:rsidRDefault="0003066F" w:rsidP="004159F0">
      <w:pPr>
        <w:pStyle w:val="Prrafodelista"/>
        <w:numPr>
          <w:ilvl w:val="0"/>
          <w:numId w:val="16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Los asesores apoyarán al estudiante en el aprendizaje de los temas y resolverán </w:t>
      </w:r>
      <w:r w:rsidR="004159F0" w:rsidRPr="00745E27">
        <w:rPr>
          <w:rFonts w:ascii="Montserrat" w:hAnsi="Montserrat" w:cs="Arial"/>
          <w:sz w:val="18"/>
          <w:szCs w:val="20"/>
        </w:rPr>
        <w:t>dudas con</w:t>
      </w:r>
      <w:r w:rsidRPr="00745E27">
        <w:rPr>
          <w:rFonts w:ascii="Montserrat" w:hAnsi="Montserrat" w:cs="Arial"/>
          <w:sz w:val="18"/>
          <w:szCs w:val="20"/>
        </w:rPr>
        <w:t xml:space="preserve"> respecto a los materiales didácticos.</w:t>
      </w:r>
    </w:p>
    <w:p w14:paraId="00F4D891" w14:textId="77777777" w:rsidR="0003066F" w:rsidRPr="00745E27" w:rsidRDefault="0003066F" w:rsidP="004159F0">
      <w:pPr>
        <w:pStyle w:val="Prrafodelista"/>
        <w:numPr>
          <w:ilvl w:val="0"/>
          <w:numId w:val="16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Los temas se repasan de manera ordenada, conforme lo señalan los materiales didácticos.</w:t>
      </w:r>
    </w:p>
    <w:p w14:paraId="4C24D631" w14:textId="77777777" w:rsidR="0003066F" w:rsidRPr="00745E27" w:rsidRDefault="0003066F" w:rsidP="004159F0">
      <w:pPr>
        <w:pStyle w:val="Prrafodelista"/>
        <w:numPr>
          <w:ilvl w:val="0"/>
          <w:numId w:val="16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Se evaluará el aprendizaje de cada estudiante mediante la aplicación de evaluaciones. Al inicio de la asesoría académica se aplicará una evaluación </w:t>
      </w:r>
      <w:r w:rsidRPr="00745E27">
        <w:rPr>
          <w:rFonts w:ascii="Montserrat" w:hAnsi="Montserrat" w:cs="Arial"/>
          <w:b/>
          <w:sz w:val="18"/>
          <w:szCs w:val="20"/>
        </w:rPr>
        <w:t xml:space="preserve">Diagnóstica </w:t>
      </w:r>
      <w:r w:rsidRPr="00745E27">
        <w:rPr>
          <w:rFonts w:ascii="Montserrat" w:hAnsi="Montserrat" w:cs="Arial"/>
          <w:sz w:val="18"/>
          <w:szCs w:val="20"/>
        </w:rPr>
        <w:t>para</w:t>
      </w:r>
      <w:r w:rsidRPr="00745E27">
        <w:rPr>
          <w:rFonts w:ascii="Montserrat" w:hAnsi="Montserrat" w:cs="Arial"/>
          <w:b/>
          <w:sz w:val="18"/>
          <w:szCs w:val="20"/>
        </w:rPr>
        <w:t xml:space="preserve"> </w:t>
      </w:r>
      <w:r w:rsidRPr="00745E27">
        <w:rPr>
          <w:rFonts w:ascii="Montserrat" w:hAnsi="Montserrat" w:cs="Arial"/>
          <w:sz w:val="18"/>
          <w:szCs w:val="20"/>
        </w:rPr>
        <w:t xml:space="preserve">que </w:t>
      </w:r>
      <w:r w:rsidR="008776C0" w:rsidRPr="00745E27">
        <w:rPr>
          <w:rFonts w:ascii="Montserrat" w:hAnsi="Montserrat" w:cs="Arial"/>
          <w:sz w:val="18"/>
          <w:szCs w:val="20"/>
        </w:rPr>
        <w:t>los asesores conjuntamente con el estudiante elaboren</w:t>
      </w:r>
      <w:r w:rsidR="006C072B" w:rsidRPr="00745E27">
        <w:rPr>
          <w:rFonts w:ascii="Montserrat" w:hAnsi="Montserrat" w:cs="Arial"/>
          <w:sz w:val="18"/>
          <w:szCs w:val="20"/>
        </w:rPr>
        <w:t xml:space="preserve"> el plan de trabajo</w:t>
      </w:r>
      <w:r w:rsidRPr="00745E27">
        <w:rPr>
          <w:rFonts w:ascii="Montserrat" w:hAnsi="Montserrat" w:cs="Arial"/>
          <w:sz w:val="18"/>
          <w:szCs w:val="20"/>
        </w:rPr>
        <w:t xml:space="preserve">; la evaluación </w:t>
      </w:r>
      <w:r w:rsidRPr="00745E27">
        <w:rPr>
          <w:rFonts w:ascii="Montserrat" w:hAnsi="Montserrat" w:cs="Arial"/>
          <w:b/>
          <w:sz w:val="18"/>
          <w:szCs w:val="20"/>
        </w:rPr>
        <w:t xml:space="preserve">Parcial </w:t>
      </w:r>
      <w:r w:rsidRPr="00745E27">
        <w:rPr>
          <w:rFonts w:ascii="Montserrat" w:hAnsi="Montserrat" w:cs="Arial"/>
          <w:sz w:val="18"/>
          <w:szCs w:val="20"/>
        </w:rPr>
        <w:t>se aplic</w:t>
      </w:r>
      <w:r w:rsidR="006C072B" w:rsidRPr="00745E27">
        <w:rPr>
          <w:rFonts w:ascii="Montserrat" w:hAnsi="Montserrat" w:cs="Arial"/>
          <w:sz w:val="18"/>
          <w:szCs w:val="20"/>
        </w:rPr>
        <w:t>a conforme lo considere conveniente el asesor</w:t>
      </w:r>
      <w:r w:rsidRPr="00745E27">
        <w:rPr>
          <w:rFonts w:ascii="Montserrat" w:hAnsi="Montserrat" w:cs="Arial"/>
          <w:sz w:val="18"/>
          <w:szCs w:val="20"/>
        </w:rPr>
        <w:t xml:space="preserve"> y la evaluación </w:t>
      </w:r>
      <w:r w:rsidRPr="00745E27">
        <w:rPr>
          <w:rFonts w:ascii="Montserrat" w:hAnsi="Montserrat" w:cs="Arial"/>
          <w:b/>
          <w:sz w:val="18"/>
          <w:szCs w:val="20"/>
        </w:rPr>
        <w:t>Integral</w:t>
      </w:r>
      <w:r w:rsidRPr="00745E27">
        <w:rPr>
          <w:rFonts w:ascii="Montserrat" w:hAnsi="Montserrat" w:cs="Arial"/>
          <w:sz w:val="18"/>
          <w:szCs w:val="20"/>
        </w:rPr>
        <w:t xml:space="preserve"> se aplica una vez que el estudiante </w:t>
      </w:r>
      <w:r w:rsidR="008776C0" w:rsidRPr="00745E27">
        <w:rPr>
          <w:rFonts w:ascii="Montserrat" w:hAnsi="Montserrat" w:cs="Arial"/>
          <w:sz w:val="18"/>
          <w:szCs w:val="20"/>
        </w:rPr>
        <w:t xml:space="preserve">concluya </w:t>
      </w:r>
      <w:r w:rsidR="006C072B" w:rsidRPr="00745E27">
        <w:rPr>
          <w:rFonts w:ascii="Montserrat" w:hAnsi="Montserrat" w:cs="Arial"/>
          <w:sz w:val="18"/>
          <w:szCs w:val="20"/>
        </w:rPr>
        <w:t>el estudio del contenido del módulo.</w:t>
      </w:r>
    </w:p>
    <w:p w14:paraId="3C39F363" w14:textId="77777777" w:rsidR="006C072B" w:rsidRPr="00745E27" w:rsidRDefault="0003066F" w:rsidP="004159F0">
      <w:pPr>
        <w:pStyle w:val="Prrafodelista"/>
        <w:numPr>
          <w:ilvl w:val="0"/>
          <w:numId w:val="16"/>
        </w:num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Los estudiantes podrán pla</w:t>
      </w:r>
      <w:r w:rsidR="006C072B" w:rsidRPr="00745E27">
        <w:rPr>
          <w:rFonts w:ascii="Montserrat" w:hAnsi="Montserrat" w:cs="Arial"/>
          <w:sz w:val="18"/>
          <w:szCs w:val="20"/>
        </w:rPr>
        <w:t>ntear dudas y pedir el apoyo para aclararlas de acuerdo a la estrategia del asesor</w:t>
      </w:r>
    </w:p>
    <w:p w14:paraId="163AFD40" w14:textId="77777777" w:rsidR="004159F0" w:rsidRPr="00745E27" w:rsidRDefault="004159F0" w:rsidP="004159F0">
      <w:pPr>
        <w:rPr>
          <w:rFonts w:ascii="Montserrat" w:hAnsi="Montserrat" w:cs="Arial"/>
          <w:b/>
          <w:sz w:val="18"/>
          <w:szCs w:val="20"/>
        </w:rPr>
      </w:pPr>
    </w:p>
    <w:p w14:paraId="70124362" w14:textId="77777777" w:rsidR="00745E27" w:rsidRDefault="00745E27" w:rsidP="00C2588B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07AFFD38" w14:textId="77777777" w:rsidR="00745E27" w:rsidRDefault="00745E27" w:rsidP="00C2588B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0591EF24" w14:textId="77777777" w:rsidR="00745E27" w:rsidRDefault="00745E27" w:rsidP="00C2588B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4A8FE87B" w14:textId="77777777" w:rsidR="004159F0" w:rsidRPr="00745E27" w:rsidRDefault="0003066F" w:rsidP="00C2588B">
      <w:pPr>
        <w:jc w:val="center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MATERIAL DIDÁCTICO</w:t>
      </w:r>
    </w:p>
    <w:p w14:paraId="0DD69D90" w14:textId="77777777" w:rsidR="0003066F" w:rsidRPr="00745E27" w:rsidRDefault="0003066F" w:rsidP="00C2588B">
      <w:pPr>
        <w:jc w:val="center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 xml:space="preserve"> </w:t>
      </w:r>
    </w:p>
    <w:p w14:paraId="7D675FD8" w14:textId="77777777" w:rsidR="0003066F" w:rsidRPr="00745E27" w:rsidRDefault="0003066F" w:rsidP="00250572">
      <w:pPr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El Centro de Asesoría cuenta con:</w:t>
      </w:r>
    </w:p>
    <w:p w14:paraId="01D4ED10" w14:textId="648017C5" w:rsidR="0003066F" w:rsidRPr="00745E27" w:rsidRDefault="0003066F" w:rsidP="00931A68">
      <w:pPr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 xml:space="preserve">Libros de texto de Preparatoria Abierta, </w:t>
      </w:r>
      <w:r w:rsidR="00621288">
        <w:rPr>
          <w:rFonts w:ascii="Montserrat" w:hAnsi="Montserrat" w:cs="Arial"/>
          <w:b/>
          <w:sz w:val="18"/>
          <w:szCs w:val="20"/>
        </w:rPr>
        <w:t>g</w:t>
      </w:r>
      <w:r w:rsidRPr="00745E27">
        <w:rPr>
          <w:rFonts w:ascii="Montserrat" w:hAnsi="Montserrat" w:cs="Arial"/>
          <w:b/>
          <w:sz w:val="18"/>
          <w:szCs w:val="20"/>
        </w:rPr>
        <w:t xml:space="preserve">uías de estudio, </w:t>
      </w:r>
      <w:r w:rsidR="00621288">
        <w:rPr>
          <w:rFonts w:ascii="Montserrat" w:hAnsi="Montserrat" w:cs="Arial"/>
          <w:b/>
          <w:sz w:val="18"/>
          <w:szCs w:val="20"/>
        </w:rPr>
        <w:t>a</w:t>
      </w:r>
      <w:r w:rsidRPr="00745E27">
        <w:rPr>
          <w:rFonts w:ascii="Montserrat" w:hAnsi="Montserrat" w:cs="Arial"/>
          <w:b/>
          <w:sz w:val="18"/>
          <w:szCs w:val="20"/>
        </w:rPr>
        <w:t xml:space="preserve">ntologías, </w:t>
      </w:r>
      <w:r w:rsidR="00621288">
        <w:rPr>
          <w:rFonts w:ascii="Montserrat" w:hAnsi="Montserrat" w:cs="Arial"/>
          <w:b/>
          <w:sz w:val="18"/>
          <w:szCs w:val="20"/>
        </w:rPr>
        <w:t>actividades y evaluaciones en apoyo al  aprendizaje, entre otros.</w:t>
      </w:r>
    </w:p>
    <w:p w14:paraId="60974192" w14:textId="77777777" w:rsidR="0003066F" w:rsidRPr="00745E27" w:rsidRDefault="0003066F" w:rsidP="00250572">
      <w:pPr>
        <w:jc w:val="both"/>
        <w:rPr>
          <w:rFonts w:ascii="Montserrat" w:hAnsi="Montserrat" w:cs="Arial"/>
          <w:sz w:val="18"/>
          <w:szCs w:val="20"/>
        </w:rPr>
      </w:pPr>
    </w:p>
    <w:p w14:paraId="25BB782D" w14:textId="77777777" w:rsidR="0003066F" w:rsidRPr="00745E27" w:rsidRDefault="0003066F" w:rsidP="00C2588B">
      <w:pPr>
        <w:jc w:val="center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VII</w:t>
      </w:r>
    </w:p>
    <w:p w14:paraId="23FE23AD" w14:textId="77777777" w:rsidR="004159F0" w:rsidRPr="00745E27" w:rsidRDefault="004159F0" w:rsidP="00C2588B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67AB68B4" w14:textId="77777777" w:rsidR="0003066F" w:rsidRPr="00745E27" w:rsidRDefault="0003066F" w:rsidP="00C2588B">
      <w:pPr>
        <w:jc w:val="center"/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>Normas Administrativas y Disciplinarias</w:t>
      </w:r>
    </w:p>
    <w:p w14:paraId="35DCBED2" w14:textId="77777777" w:rsidR="004159F0" w:rsidRPr="00745E27" w:rsidRDefault="004159F0" w:rsidP="00C2588B">
      <w:pPr>
        <w:jc w:val="center"/>
        <w:rPr>
          <w:rFonts w:ascii="Montserrat" w:hAnsi="Montserrat" w:cs="Arial"/>
          <w:b/>
          <w:sz w:val="18"/>
          <w:szCs w:val="20"/>
        </w:rPr>
      </w:pPr>
    </w:p>
    <w:p w14:paraId="70915AAC" w14:textId="77777777" w:rsidR="0003066F" w:rsidRPr="00745E27" w:rsidRDefault="0003066F" w:rsidP="004159F0">
      <w:pPr>
        <w:pStyle w:val="Prrafodelista"/>
        <w:numPr>
          <w:ilvl w:val="0"/>
          <w:numId w:val="17"/>
        </w:numPr>
        <w:tabs>
          <w:tab w:val="left" w:pos="242"/>
          <w:tab w:val="left" w:pos="42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El estudiante debe respetar </w:t>
      </w:r>
      <w:r w:rsidR="004159F0" w:rsidRPr="00745E27">
        <w:rPr>
          <w:rFonts w:ascii="Montserrat" w:hAnsi="Montserrat" w:cs="Arial"/>
          <w:sz w:val="18"/>
          <w:szCs w:val="20"/>
        </w:rPr>
        <w:t>y llevar</w:t>
      </w:r>
      <w:r w:rsidRPr="00745E27">
        <w:rPr>
          <w:rFonts w:ascii="Montserrat" w:hAnsi="Montserrat" w:cs="Arial"/>
          <w:sz w:val="18"/>
          <w:szCs w:val="20"/>
        </w:rPr>
        <w:t xml:space="preserve"> a cabo las indicaciones emanadas de las autoridades </w:t>
      </w:r>
      <w:r w:rsidR="004159F0" w:rsidRPr="00745E27">
        <w:rPr>
          <w:rFonts w:ascii="Montserrat" w:hAnsi="Montserrat" w:cs="Arial"/>
          <w:sz w:val="18"/>
          <w:szCs w:val="20"/>
        </w:rPr>
        <w:t>encargadas de</w:t>
      </w:r>
      <w:r w:rsidRPr="00745E27">
        <w:rPr>
          <w:rFonts w:ascii="Montserrat" w:hAnsi="Montserrat" w:cs="Arial"/>
          <w:sz w:val="18"/>
          <w:szCs w:val="20"/>
        </w:rPr>
        <w:t xml:space="preserve"> mantener la disciplina y el correcto funcionamiento del Centro de </w:t>
      </w:r>
      <w:r w:rsidR="004159F0" w:rsidRPr="00745E27">
        <w:rPr>
          <w:rFonts w:ascii="Montserrat" w:hAnsi="Montserrat" w:cs="Arial"/>
          <w:sz w:val="18"/>
          <w:szCs w:val="20"/>
        </w:rPr>
        <w:t>Asesoría como</w:t>
      </w:r>
      <w:r w:rsidRPr="00745E27">
        <w:rPr>
          <w:rFonts w:ascii="Montserrat" w:hAnsi="Montserrat" w:cs="Arial"/>
          <w:sz w:val="18"/>
          <w:szCs w:val="20"/>
        </w:rPr>
        <w:t xml:space="preserve"> de la convivencia social armónica.</w:t>
      </w:r>
    </w:p>
    <w:p w14:paraId="13507744" w14:textId="77777777" w:rsidR="0003066F" w:rsidRPr="00745E27" w:rsidRDefault="0003066F" w:rsidP="004159F0">
      <w:pPr>
        <w:pStyle w:val="Prrafodelista"/>
        <w:numPr>
          <w:ilvl w:val="0"/>
          <w:numId w:val="17"/>
        </w:numPr>
        <w:tabs>
          <w:tab w:val="left" w:pos="242"/>
          <w:tab w:val="left" w:pos="42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No está permitida la venta dentro del plantel entre estudiantes de cualquier artículo.</w:t>
      </w:r>
    </w:p>
    <w:p w14:paraId="10FC2C12" w14:textId="77777777" w:rsidR="0003066F" w:rsidRPr="00745E27" w:rsidRDefault="0003066F" w:rsidP="004159F0">
      <w:pPr>
        <w:pStyle w:val="Prrafodelista"/>
        <w:numPr>
          <w:ilvl w:val="0"/>
          <w:numId w:val="17"/>
        </w:numPr>
        <w:tabs>
          <w:tab w:val="left" w:pos="242"/>
          <w:tab w:val="left" w:pos="42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La solicitud de los servicios que ofrece el Centro de Asesoría de acuerdo a las fechas establecidas   permite que los mismos se realicen en tiempo y forma.</w:t>
      </w:r>
    </w:p>
    <w:p w14:paraId="35336324" w14:textId="77777777" w:rsidR="0003066F" w:rsidRPr="00745E27" w:rsidRDefault="0003066F" w:rsidP="004159F0">
      <w:pPr>
        <w:pStyle w:val="Prrafodelista"/>
        <w:numPr>
          <w:ilvl w:val="0"/>
          <w:numId w:val="17"/>
        </w:numPr>
        <w:tabs>
          <w:tab w:val="left" w:pos="242"/>
          <w:tab w:val="left" w:pos="42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Pagar puntualmente las asesorías académicas.</w:t>
      </w:r>
    </w:p>
    <w:p w14:paraId="0F6F2330" w14:textId="77777777" w:rsidR="0003066F" w:rsidRPr="00745E27" w:rsidRDefault="0003066F" w:rsidP="004159F0">
      <w:pPr>
        <w:pStyle w:val="Prrafodelista"/>
        <w:numPr>
          <w:ilvl w:val="0"/>
          <w:numId w:val="17"/>
        </w:numPr>
        <w:tabs>
          <w:tab w:val="left" w:pos="242"/>
          <w:tab w:val="left" w:pos="42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Todos los estudiantes tienen prohibido portar armas, explosivos, cohetería o cualquier tipo de artefacto o sustancia peligrosa, dentro del Centro o en cualquier otra actividad externa que sea organizada por esta Institución.</w:t>
      </w:r>
    </w:p>
    <w:p w14:paraId="35A5AA60" w14:textId="77777777" w:rsidR="0003066F" w:rsidRPr="00745E27" w:rsidRDefault="0003066F" w:rsidP="004159F0">
      <w:pPr>
        <w:pStyle w:val="Prrafodelista"/>
        <w:numPr>
          <w:ilvl w:val="0"/>
          <w:numId w:val="17"/>
        </w:numPr>
        <w:tabs>
          <w:tab w:val="left" w:pos="242"/>
          <w:tab w:val="left" w:pos="42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Se consideran faltas graves la posesión, resguardo, consumo o distribución de cualquier tipo de drogas, sustancias o alcohol en el Centro </w:t>
      </w:r>
      <w:r w:rsidR="004159F0" w:rsidRPr="00745E27">
        <w:rPr>
          <w:rFonts w:ascii="Montserrat" w:hAnsi="Montserrat" w:cs="Arial"/>
          <w:sz w:val="18"/>
          <w:szCs w:val="20"/>
        </w:rPr>
        <w:t>o cualquier</w:t>
      </w:r>
      <w:r w:rsidRPr="00745E27">
        <w:rPr>
          <w:rFonts w:ascii="Montserrat" w:hAnsi="Montserrat" w:cs="Arial"/>
          <w:sz w:val="18"/>
          <w:szCs w:val="20"/>
        </w:rPr>
        <w:t xml:space="preserve"> actividad organizada, y serán expulsados los </w:t>
      </w:r>
      <w:r w:rsidR="004159F0" w:rsidRPr="00745E27">
        <w:rPr>
          <w:rFonts w:ascii="Montserrat" w:hAnsi="Montserrat" w:cs="Arial"/>
          <w:sz w:val="18"/>
          <w:szCs w:val="20"/>
        </w:rPr>
        <w:t>estudiantes involucrados</w:t>
      </w:r>
      <w:r w:rsidRPr="00745E27">
        <w:rPr>
          <w:rFonts w:ascii="Montserrat" w:hAnsi="Montserrat" w:cs="Arial"/>
          <w:sz w:val="18"/>
          <w:szCs w:val="20"/>
        </w:rPr>
        <w:t xml:space="preserve">, así como la consignación ante las autoridades correspondientes. Los padres o tutores de los estudiantes en </w:t>
      </w:r>
      <w:r w:rsidR="004159F0" w:rsidRPr="00745E27">
        <w:rPr>
          <w:rFonts w:ascii="Montserrat" w:hAnsi="Montserrat" w:cs="Arial"/>
          <w:sz w:val="18"/>
          <w:szCs w:val="20"/>
        </w:rPr>
        <w:t>cuestión serán</w:t>
      </w:r>
      <w:r w:rsidRPr="00745E27">
        <w:rPr>
          <w:rFonts w:ascii="Montserrat" w:hAnsi="Montserrat" w:cs="Arial"/>
          <w:sz w:val="18"/>
          <w:szCs w:val="20"/>
        </w:rPr>
        <w:t xml:space="preserve"> informados de manera inmediata por la Institución.</w:t>
      </w:r>
    </w:p>
    <w:p w14:paraId="2F85F8B9" w14:textId="77777777" w:rsidR="0003066F" w:rsidRPr="00745E27" w:rsidRDefault="0003066F" w:rsidP="004159F0">
      <w:pPr>
        <w:pStyle w:val="Prrafodelista"/>
        <w:numPr>
          <w:ilvl w:val="0"/>
          <w:numId w:val="17"/>
        </w:numPr>
        <w:tabs>
          <w:tab w:val="left" w:pos="242"/>
          <w:tab w:val="left" w:pos="42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Todos los </w:t>
      </w:r>
      <w:r w:rsidR="004159F0" w:rsidRPr="00745E27">
        <w:rPr>
          <w:rFonts w:ascii="Montserrat" w:hAnsi="Montserrat" w:cs="Arial"/>
          <w:sz w:val="18"/>
          <w:szCs w:val="20"/>
        </w:rPr>
        <w:t>usuarios deben</w:t>
      </w:r>
      <w:r w:rsidRPr="00745E27">
        <w:rPr>
          <w:rFonts w:ascii="Montserrat" w:hAnsi="Montserrat" w:cs="Arial"/>
          <w:sz w:val="18"/>
          <w:szCs w:val="20"/>
        </w:rPr>
        <w:t xml:space="preserve"> </w:t>
      </w:r>
      <w:r w:rsidR="004159F0" w:rsidRPr="00745E27">
        <w:rPr>
          <w:rFonts w:ascii="Montserrat" w:hAnsi="Montserrat" w:cs="Arial"/>
          <w:sz w:val="18"/>
          <w:szCs w:val="20"/>
        </w:rPr>
        <w:t>mantenerse enterados</w:t>
      </w:r>
      <w:r w:rsidRPr="00745E27">
        <w:rPr>
          <w:rFonts w:ascii="Montserrat" w:hAnsi="Montserrat" w:cs="Arial"/>
          <w:sz w:val="18"/>
          <w:szCs w:val="20"/>
        </w:rPr>
        <w:t xml:space="preserve"> de noticias, avisos y circulares físicas y electrónicas.</w:t>
      </w:r>
    </w:p>
    <w:p w14:paraId="41A38E80" w14:textId="77777777" w:rsidR="0003066F" w:rsidRPr="00745E27" w:rsidRDefault="0003066F" w:rsidP="004159F0">
      <w:pPr>
        <w:pStyle w:val="Prrafodelista"/>
        <w:numPr>
          <w:ilvl w:val="0"/>
          <w:numId w:val="17"/>
        </w:numPr>
        <w:tabs>
          <w:tab w:val="left" w:pos="242"/>
          <w:tab w:val="left" w:pos="42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Las mascotas dentro de las instalaciones no están permitidas a menos que se trate del apoyo de animales para personas con discapacidad.</w:t>
      </w:r>
    </w:p>
    <w:p w14:paraId="3A9E8E4E" w14:textId="77777777" w:rsidR="0003066F" w:rsidRPr="00745E27" w:rsidRDefault="0003066F" w:rsidP="004159F0">
      <w:pPr>
        <w:pStyle w:val="Prrafodelista"/>
        <w:numPr>
          <w:ilvl w:val="0"/>
          <w:numId w:val="17"/>
        </w:numPr>
        <w:tabs>
          <w:tab w:val="left" w:pos="242"/>
          <w:tab w:val="left" w:pos="422"/>
        </w:tabs>
        <w:jc w:val="both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Proteger a todos los miembros del Centro de Asesoría, en relación a la conducción </w:t>
      </w:r>
      <w:r w:rsidR="004159F0" w:rsidRPr="00745E27">
        <w:rPr>
          <w:rFonts w:ascii="Montserrat" w:hAnsi="Montserrat" w:cs="Arial"/>
          <w:sz w:val="18"/>
          <w:szCs w:val="20"/>
        </w:rPr>
        <w:t>de automóviles</w:t>
      </w:r>
      <w:r w:rsidRPr="00745E27">
        <w:rPr>
          <w:rFonts w:ascii="Montserrat" w:hAnsi="Montserrat" w:cs="Arial"/>
          <w:sz w:val="18"/>
          <w:szCs w:val="20"/>
        </w:rPr>
        <w:t xml:space="preserve">, motocicletas, bicicletas, patinetas y patines al interior de la Institución, llevándose </w:t>
      </w:r>
      <w:r w:rsidR="004159F0" w:rsidRPr="00745E27">
        <w:rPr>
          <w:rFonts w:ascii="Montserrat" w:hAnsi="Montserrat" w:cs="Arial"/>
          <w:sz w:val="18"/>
          <w:szCs w:val="20"/>
        </w:rPr>
        <w:t>a cabo</w:t>
      </w:r>
      <w:r w:rsidRPr="00745E27">
        <w:rPr>
          <w:rFonts w:ascii="Montserrat" w:hAnsi="Montserrat" w:cs="Arial"/>
          <w:sz w:val="18"/>
          <w:szCs w:val="20"/>
        </w:rPr>
        <w:t xml:space="preserve"> de forma responsable, con cortesía y buenas maneras, salvaguardando la integridad física de las personas ante todo y de las instalaciones.</w:t>
      </w:r>
    </w:p>
    <w:p w14:paraId="6FC61CF3" w14:textId="77777777" w:rsidR="0003066F" w:rsidRPr="00745E27" w:rsidRDefault="0003066F" w:rsidP="004159F0">
      <w:pPr>
        <w:rPr>
          <w:rFonts w:ascii="Montserrat" w:hAnsi="Montserrat" w:cs="Arial"/>
          <w:b/>
          <w:sz w:val="18"/>
          <w:szCs w:val="20"/>
        </w:rPr>
      </w:pPr>
    </w:p>
    <w:p w14:paraId="1E519595" w14:textId="77777777" w:rsidR="004159F0" w:rsidRPr="00745E27" w:rsidRDefault="00552275" w:rsidP="00250572">
      <w:pPr>
        <w:rPr>
          <w:rFonts w:ascii="Montserrat" w:hAnsi="Montserrat" w:cs="Arial"/>
          <w:b/>
          <w:sz w:val="18"/>
          <w:szCs w:val="20"/>
        </w:rPr>
      </w:pPr>
      <w:r w:rsidRPr="00745E27">
        <w:rPr>
          <w:rFonts w:ascii="Montserrat" w:hAnsi="Montserrat" w:cs="Arial"/>
          <w:b/>
          <w:sz w:val="18"/>
          <w:szCs w:val="20"/>
        </w:rPr>
        <w:t xml:space="preserve">                 </w:t>
      </w:r>
    </w:p>
    <w:p w14:paraId="3AE43FFC" w14:textId="77777777" w:rsidR="00745E27" w:rsidRPr="00745E27" w:rsidRDefault="00745E27" w:rsidP="00250572">
      <w:pPr>
        <w:rPr>
          <w:rFonts w:ascii="Montserrat" w:hAnsi="Montserrat" w:cs="Arial"/>
          <w:sz w:val="18"/>
          <w:szCs w:val="20"/>
        </w:rPr>
      </w:pPr>
    </w:p>
    <w:p w14:paraId="61776BA1" w14:textId="77777777" w:rsidR="00745E27" w:rsidRPr="00745E27" w:rsidRDefault="00745E27" w:rsidP="00250572">
      <w:pPr>
        <w:rPr>
          <w:rFonts w:ascii="Montserrat" w:hAnsi="Montserrat" w:cs="Arial"/>
          <w:sz w:val="18"/>
          <w:szCs w:val="20"/>
        </w:rPr>
      </w:pPr>
    </w:p>
    <w:p w14:paraId="3D68EB76" w14:textId="77777777" w:rsidR="00745E27" w:rsidRPr="00745E27" w:rsidRDefault="00745E27" w:rsidP="00250572">
      <w:pPr>
        <w:rPr>
          <w:rFonts w:ascii="Montserrat" w:hAnsi="Montserrat" w:cs="Arial"/>
          <w:sz w:val="18"/>
          <w:szCs w:val="20"/>
        </w:rPr>
      </w:pPr>
    </w:p>
    <w:p w14:paraId="7D1DDDE3" w14:textId="77777777" w:rsidR="00745E27" w:rsidRPr="00745E27" w:rsidRDefault="00745E27" w:rsidP="00250572">
      <w:pPr>
        <w:rPr>
          <w:rFonts w:ascii="Montserrat" w:hAnsi="Montserrat" w:cs="Arial"/>
          <w:sz w:val="18"/>
          <w:szCs w:val="20"/>
        </w:rPr>
      </w:pPr>
    </w:p>
    <w:p w14:paraId="7DD64D5D" w14:textId="5659D49E" w:rsidR="00EE7C54" w:rsidRPr="00745E27" w:rsidRDefault="00621288" w:rsidP="00250572">
      <w:pPr>
        <w:rPr>
          <w:rFonts w:ascii="Montserrat" w:hAnsi="Montserrat" w:cs="Arial"/>
          <w:sz w:val="18"/>
          <w:szCs w:val="20"/>
        </w:rPr>
      </w:pPr>
      <w:r>
        <w:rPr>
          <w:rFonts w:ascii="Montserrat" w:hAnsi="Montserrat" w:cs="Arial"/>
          <w:sz w:val="18"/>
          <w:szCs w:val="20"/>
        </w:rPr>
        <w:t xml:space="preserve">                                                                                                 </w:t>
      </w:r>
      <w:r w:rsidR="00552275" w:rsidRPr="00745E27">
        <w:rPr>
          <w:rFonts w:ascii="Montserrat" w:hAnsi="Montserrat" w:cs="Arial"/>
          <w:sz w:val="18"/>
          <w:szCs w:val="20"/>
        </w:rPr>
        <w:t>ACEPTO</w:t>
      </w:r>
    </w:p>
    <w:p w14:paraId="2162EB63" w14:textId="77777777" w:rsidR="008776C0" w:rsidRDefault="008776C0" w:rsidP="00250572">
      <w:pPr>
        <w:rPr>
          <w:rFonts w:ascii="Montserrat" w:hAnsi="Montserrat" w:cs="Arial"/>
          <w:sz w:val="18"/>
          <w:szCs w:val="20"/>
        </w:rPr>
      </w:pPr>
    </w:p>
    <w:p w14:paraId="6AECFF84" w14:textId="77777777" w:rsidR="00745E27" w:rsidRPr="00745E27" w:rsidRDefault="00745E27" w:rsidP="00250572">
      <w:pPr>
        <w:rPr>
          <w:rFonts w:ascii="Montserrat" w:hAnsi="Montserrat" w:cs="Arial"/>
          <w:sz w:val="18"/>
          <w:szCs w:val="20"/>
        </w:rPr>
      </w:pPr>
    </w:p>
    <w:p w14:paraId="211360E4" w14:textId="77777777" w:rsidR="008776C0" w:rsidRPr="00745E27" w:rsidRDefault="008776C0" w:rsidP="00250572">
      <w:pPr>
        <w:rPr>
          <w:rFonts w:ascii="Montserrat" w:hAnsi="Montserrat" w:cs="Arial"/>
          <w:sz w:val="18"/>
          <w:szCs w:val="20"/>
        </w:rPr>
      </w:pPr>
    </w:p>
    <w:p w14:paraId="7F78E111" w14:textId="77777777" w:rsidR="008776C0" w:rsidRPr="00745E27" w:rsidRDefault="008776C0" w:rsidP="00250572">
      <w:pPr>
        <w:rPr>
          <w:rFonts w:ascii="Montserrat" w:hAnsi="Montserrat" w:cs="Arial"/>
          <w:sz w:val="18"/>
          <w:szCs w:val="20"/>
        </w:rPr>
      </w:pPr>
    </w:p>
    <w:p w14:paraId="5B5F4C00" w14:textId="77777777" w:rsidR="00DD7EEB" w:rsidRPr="00745E27" w:rsidRDefault="00DD7EEB" w:rsidP="00250572">
      <w:pPr>
        <w:rPr>
          <w:rFonts w:ascii="Montserrat" w:hAnsi="Montserrat" w:cs="Arial"/>
          <w:sz w:val="18"/>
          <w:szCs w:val="20"/>
        </w:rPr>
      </w:pPr>
    </w:p>
    <w:p w14:paraId="71F37B88" w14:textId="77777777" w:rsidR="00EE7C54" w:rsidRPr="00745E27" w:rsidRDefault="00EE7C54" w:rsidP="007466CA">
      <w:pPr>
        <w:jc w:val="center"/>
        <w:rPr>
          <w:rFonts w:ascii="Montserrat" w:hAnsi="Montserrat" w:cs="Arial"/>
          <w:sz w:val="18"/>
          <w:szCs w:val="20"/>
        </w:rPr>
      </w:pPr>
    </w:p>
    <w:p w14:paraId="24D700F3" w14:textId="77777777" w:rsidR="00EE7C54" w:rsidRPr="00745E27" w:rsidRDefault="004159F0" w:rsidP="007466CA">
      <w:pPr>
        <w:jc w:val="center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>__________________________</w:t>
      </w:r>
      <w:r w:rsidR="007466CA" w:rsidRPr="00745E27">
        <w:rPr>
          <w:rFonts w:ascii="Montserrat" w:hAnsi="Montserrat" w:cs="Arial"/>
          <w:sz w:val="18"/>
          <w:szCs w:val="20"/>
        </w:rPr>
        <w:t>_____</w:t>
      </w:r>
      <w:r w:rsidRPr="00745E27">
        <w:rPr>
          <w:rFonts w:ascii="Montserrat" w:hAnsi="Montserrat" w:cs="Arial"/>
          <w:sz w:val="18"/>
          <w:szCs w:val="20"/>
        </w:rPr>
        <w:t>_</w:t>
      </w:r>
      <w:r w:rsidR="007466CA" w:rsidRPr="00745E27">
        <w:rPr>
          <w:rFonts w:ascii="Montserrat" w:hAnsi="Montserrat" w:cs="Arial"/>
          <w:sz w:val="18"/>
          <w:szCs w:val="20"/>
        </w:rPr>
        <w:t>_________</w:t>
      </w:r>
      <w:r w:rsidRPr="00745E27">
        <w:rPr>
          <w:rFonts w:ascii="Montserrat" w:hAnsi="Montserrat" w:cs="Arial"/>
          <w:sz w:val="18"/>
          <w:szCs w:val="20"/>
        </w:rPr>
        <w:t xml:space="preserve">                   </w:t>
      </w:r>
      <w:r w:rsidR="007466CA" w:rsidRPr="00745E27">
        <w:rPr>
          <w:rFonts w:ascii="Montserrat" w:hAnsi="Montserrat" w:cs="Arial"/>
          <w:sz w:val="18"/>
          <w:szCs w:val="20"/>
        </w:rPr>
        <w:t xml:space="preserve"> </w:t>
      </w:r>
      <w:r w:rsidRPr="00745E27">
        <w:rPr>
          <w:rFonts w:ascii="Montserrat" w:hAnsi="Montserrat" w:cs="Arial"/>
          <w:sz w:val="18"/>
          <w:szCs w:val="20"/>
        </w:rPr>
        <w:t xml:space="preserve">       </w:t>
      </w:r>
      <w:r w:rsidR="007466CA" w:rsidRPr="00745E27">
        <w:rPr>
          <w:rFonts w:ascii="Montserrat" w:hAnsi="Montserrat" w:cs="Arial"/>
          <w:sz w:val="18"/>
          <w:szCs w:val="20"/>
        </w:rPr>
        <w:t>_________________________________________</w:t>
      </w:r>
    </w:p>
    <w:p w14:paraId="674C3D85" w14:textId="2DE86B1E" w:rsidR="007466CA" w:rsidRPr="00745E27" w:rsidRDefault="007466CA" w:rsidP="007466CA">
      <w:pPr>
        <w:jc w:val="center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     </w:t>
      </w:r>
      <w:r w:rsidR="00EE7C54" w:rsidRPr="00745E27">
        <w:rPr>
          <w:rFonts w:ascii="Montserrat" w:hAnsi="Montserrat" w:cs="Arial"/>
          <w:sz w:val="18"/>
          <w:szCs w:val="20"/>
        </w:rPr>
        <w:t xml:space="preserve">Nombre y </w:t>
      </w:r>
      <w:r w:rsidR="00621288">
        <w:rPr>
          <w:rFonts w:ascii="Montserrat" w:hAnsi="Montserrat" w:cs="Arial"/>
          <w:sz w:val="18"/>
          <w:szCs w:val="20"/>
        </w:rPr>
        <w:t>f</w:t>
      </w:r>
      <w:r w:rsidR="00EE7C54" w:rsidRPr="00745E27">
        <w:rPr>
          <w:rFonts w:ascii="Montserrat" w:hAnsi="Montserrat" w:cs="Arial"/>
          <w:sz w:val="18"/>
          <w:szCs w:val="20"/>
        </w:rPr>
        <w:t xml:space="preserve">irma </w:t>
      </w:r>
      <w:r w:rsidR="00621288">
        <w:rPr>
          <w:rFonts w:ascii="Montserrat" w:hAnsi="Montserrat" w:cs="Arial"/>
          <w:sz w:val="18"/>
          <w:szCs w:val="20"/>
        </w:rPr>
        <w:t>e</w:t>
      </w:r>
      <w:r w:rsidR="00552275" w:rsidRPr="00745E27">
        <w:rPr>
          <w:rFonts w:ascii="Montserrat" w:hAnsi="Montserrat" w:cs="Arial"/>
          <w:sz w:val="18"/>
          <w:szCs w:val="20"/>
        </w:rPr>
        <w:t>studiante</w:t>
      </w:r>
      <w:r w:rsidR="00EE7C54" w:rsidRPr="00745E27">
        <w:rPr>
          <w:rFonts w:ascii="Montserrat" w:hAnsi="Montserrat" w:cs="Arial"/>
          <w:sz w:val="18"/>
          <w:szCs w:val="20"/>
        </w:rPr>
        <w:t xml:space="preserve">    </w:t>
      </w:r>
      <w:r w:rsidRPr="00745E27">
        <w:rPr>
          <w:rFonts w:ascii="Montserrat" w:hAnsi="Montserrat" w:cs="Arial"/>
          <w:sz w:val="18"/>
          <w:szCs w:val="20"/>
        </w:rPr>
        <w:t xml:space="preserve">            </w:t>
      </w:r>
      <w:r w:rsidR="00552275" w:rsidRPr="00745E27">
        <w:rPr>
          <w:rFonts w:ascii="Montserrat" w:hAnsi="Montserrat" w:cs="Arial"/>
          <w:sz w:val="18"/>
          <w:szCs w:val="20"/>
        </w:rPr>
        <w:t xml:space="preserve">     </w:t>
      </w:r>
      <w:r w:rsidRPr="00745E27">
        <w:rPr>
          <w:rFonts w:ascii="Montserrat" w:hAnsi="Montserrat" w:cs="Arial"/>
          <w:sz w:val="18"/>
          <w:szCs w:val="20"/>
        </w:rPr>
        <w:t xml:space="preserve">           </w:t>
      </w:r>
      <w:r w:rsidR="00552275" w:rsidRPr="00745E27">
        <w:rPr>
          <w:rFonts w:ascii="Montserrat" w:hAnsi="Montserrat" w:cs="Arial"/>
          <w:sz w:val="18"/>
          <w:szCs w:val="20"/>
        </w:rPr>
        <w:t xml:space="preserve">   </w:t>
      </w:r>
      <w:r w:rsidR="00EE7C54" w:rsidRPr="00745E27">
        <w:rPr>
          <w:rFonts w:ascii="Montserrat" w:hAnsi="Montserrat" w:cs="Arial"/>
          <w:sz w:val="18"/>
          <w:szCs w:val="20"/>
        </w:rPr>
        <w:t xml:space="preserve"> </w:t>
      </w:r>
      <w:r w:rsidRPr="00745E27">
        <w:rPr>
          <w:rFonts w:ascii="Montserrat" w:hAnsi="Montserrat" w:cs="Arial"/>
          <w:sz w:val="18"/>
          <w:szCs w:val="20"/>
        </w:rPr>
        <w:t xml:space="preserve">     </w:t>
      </w:r>
      <w:r w:rsidR="00EE7C54" w:rsidRPr="00745E27">
        <w:rPr>
          <w:rFonts w:ascii="Montserrat" w:hAnsi="Montserrat" w:cs="Arial"/>
          <w:sz w:val="18"/>
          <w:szCs w:val="20"/>
        </w:rPr>
        <w:t>Nom</w:t>
      </w:r>
      <w:r w:rsidRPr="00745E27">
        <w:rPr>
          <w:rFonts w:ascii="Montserrat" w:hAnsi="Montserrat" w:cs="Arial"/>
          <w:sz w:val="18"/>
          <w:szCs w:val="20"/>
        </w:rPr>
        <w:t xml:space="preserve">bre y </w:t>
      </w:r>
      <w:r w:rsidR="00621288">
        <w:rPr>
          <w:rFonts w:ascii="Montserrat" w:hAnsi="Montserrat" w:cs="Arial"/>
          <w:sz w:val="18"/>
          <w:szCs w:val="20"/>
        </w:rPr>
        <w:t>f</w:t>
      </w:r>
      <w:r w:rsidRPr="00745E27">
        <w:rPr>
          <w:rFonts w:ascii="Montserrat" w:hAnsi="Montserrat" w:cs="Arial"/>
          <w:sz w:val="18"/>
          <w:szCs w:val="20"/>
        </w:rPr>
        <w:t>irma del Responsable del</w:t>
      </w:r>
    </w:p>
    <w:p w14:paraId="72E10FF3" w14:textId="77777777" w:rsidR="00E92E4A" w:rsidRPr="00745E27" w:rsidRDefault="007466CA" w:rsidP="007466CA">
      <w:pPr>
        <w:jc w:val="center"/>
        <w:rPr>
          <w:rFonts w:ascii="Montserrat" w:hAnsi="Montserrat" w:cs="Arial"/>
          <w:sz w:val="18"/>
          <w:szCs w:val="20"/>
        </w:rPr>
      </w:pPr>
      <w:r w:rsidRPr="00745E27">
        <w:rPr>
          <w:rFonts w:ascii="Montserrat" w:hAnsi="Montserrat" w:cs="Arial"/>
          <w:sz w:val="18"/>
          <w:szCs w:val="20"/>
        </w:rPr>
        <w:t xml:space="preserve">                                                                                                           </w:t>
      </w:r>
      <w:r w:rsidR="00EE7C54" w:rsidRPr="00745E27">
        <w:rPr>
          <w:rFonts w:ascii="Montserrat" w:hAnsi="Montserrat" w:cs="Arial"/>
          <w:sz w:val="18"/>
          <w:szCs w:val="20"/>
        </w:rPr>
        <w:t>Centro</w:t>
      </w:r>
    </w:p>
    <w:p w14:paraId="3F2DC80D" w14:textId="77777777" w:rsidR="000E39C5" w:rsidRPr="007466CA" w:rsidRDefault="000E39C5" w:rsidP="000E39C5">
      <w:pPr>
        <w:rPr>
          <w:rFonts w:ascii="Montserrat" w:hAnsi="Montserrat" w:cs="Arial"/>
          <w:sz w:val="18"/>
          <w:szCs w:val="18"/>
        </w:rPr>
      </w:pPr>
    </w:p>
    <w:p w14:paraId="5A606E6B" w14:textId="77777777" w:rsidR="00E92E4A" w:rsidRPr="007466CA" w:rsidRDefault="00DD7EEB" w:rsidP="000E39C5">
      <w:pPr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 xml:space="preserve">                     </w:t>
      </w:r>
      <w:r w:rsidR="00FC51A1" w:rsidRPr="007466CA">
        <w:rPr>
          <w:rFonts w:ascii="Montserrat" w:hAnsi="Montserrat" w:cs="Arial"/>
          <w:b/>
          <w:sz w:val="18"/>
          <w:szCs w:val="18"/>
        </w:rPr>
        <w:t xml:space="preserve">                                                                                            </w:t>
      </w:r>
    </w:p>
    <w:sectPr w:rsidR="00E92E4A" w:rsidRPr="007466CA" w:rsidSect="00745E27">
      <w:headerReference w:type="default" r:id="rId9"/>
      <w:pgSz w:w="12240" w:h="15840"/>
      <w:pgMar w:top="1572" w:right="1041" w:bottom="567" w:left="993" w:header="5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6638" w14:textId="77777777" w:rsidR="00DA15EF" w:rsidRDefault="00DA15EF" w:rsidP="00250572">
      <w:r>
        <w:separator/>
      </w:r>
    </w:p>
  </w:endnote>
  <w:endnote w:type="continuationSeparator" w:id="0">
    <w:p w14:paraId="526C6E3B" w14:textId="77777777" w:rsidR="00DA15EF" w:rsidRDefault="00DA15EF" w:rsidP="0025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7FFA" w14:textId="77777777" w:rsidR="00DA15EF" w:rsidRDefault="00DA15EF" w:rsidP="00250572">
      <w:r>
        <w:separator/>
      </w:r>
    </w:p>
  </w:footnote>
  <w:footnote w:type="continuationSeparator" w:id="0">
    <w:p w14:paraId="428C3EE4" w14:textId="77777777" w:rsidR="00DA15EF" w:rsidRDefault="00DA15EF" w:rsidP="0025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872E" w14:textId="77777777" w:rsidR="00745E27" w:rsidRDefault="00745E27" w:rsidP="00745E27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12D47" wp14:editId="3E22C4A6">
              <wp:simplePos x="0" y="0"/>
              <wp:positionH relativeFrom="column">
                <wp:posOffset>-34206</wp:posOffset>
              </wp:positionH>
              <wp:positionV relativeFrom="paragraph">
                <wp:posOffset>-92406</wp:posOffset>
              </wp:positionV>
              <wp:extent cx="1144988" cy="809625"/>
              <wp:effectExtent l="57150" t="19050" r="74295" b="104775"/>
              <wp:wrapNone/>
              <wp:docPr id="1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4988" cy="8096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DEF58F" w14:textId="77777777" w:rsidR="00745E27" w:rsidRDefault="00745E27" w:rsidP="00745E27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  <w:p w14:paraId="427F664F" w14:textId="77777777" w:rsidR="00745E27" w:rsidRPr="001405F2" w:rsidRDefault="00745E27" w:rsidP="00745E27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LOGO DEL CENTRO</w:t>
                          </w:r>
                        </w:p>
                        <w:p w14:paraId="2C84CC1A" w14:textId="77777777" w:rsidR="00745E27" w:rsidRDefault="00745E27" w:rsidP="00745E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B12D47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left:0;text-align:left;margin-left:-2.7pt;margin-top:-7.3pt;width:90.1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F/VgIAAAoFAAAOAAAAZHJzL2Uyb0RvYy54bWysVG1P2zAQ/j5p/8Hy9zVtBwyqpqgrYpqE&#10;AK1MfHYdm0RyfJ59bdL9+p2dFxBDmzTti3P2vT/3XJaXbW3YQflQgc35bDLlTFkJRWWfcv794frD&#10;OWcBhS2EAatyflSBX67ev1s2bqHmUIIplGcUxIZF43JeIrpFlgVZqlqECThlSanB1wLp6p+ywouG&#10;otcmm0+nZ1kDvnAepAqBXq86JV+l+ForiXdaB4XM5Jxqw3T6dO7ima2WYvHkhSsr2Zch/qGKWlSW&#10;ko6hrgQKtvfVb6HqSnoIoHEioc5A60qq1AN1M5u+6mZbCqdSLwROcCNM4f+FlbeHrbv3DNvP0NIA&#10;IyCNC4tAj7GfVvs6fqlSRnqC8DjCplpkMjrNTk4uzmnQknTn04uz+WkMkz17Ox/wi4KaRSHnnsaS&#10;0BKHm4Cd6WASkxkb357LSBIejeqU35RmVZGqjQ+JK2pjPDsImrKQUlkcKjCWrKOVrowZHT+m7H90&#10;7O2jq0o8Gp3nf3cePVJmsDg615UF/1YAgwl7Ak139gMCXd8RAmx3bT+eHRRHmpqHjtDByeuKoL0R&#10;Ae+FJwbToGgr8Y4ObaDJOfQSZyX4n2+9R3siFmk5a2gjch5+7IVXnJmvlih3QWOOK5QuJ6ef5nTx&#10;LzW7lxq7rzdA45jR/juZxGiPZhC1h/qRlncds5JKWEm5c46DuMFuT2n5pVqvkxEtjRN4Y7dOxtAR&#10;3kich/ZReNezC4mXtzDsjli8IllnGz0trPcIukoMjAB3qPbA08IlDvc/h7jRL+/J6vkXtvoFAAD/&#10;/wMAUEsDBBQABgAIAAAAIQAiVtGp4QAAAAoBAAAPAAAAZHJzL2Rvd25yZXYueG1sTI9NT8MwDIbv&#10;SPyHyEhc0Ja2lEFL0wlV4ogE42NwSxvTVjTO1GRd9+/xTnCyLT96/bhYz3YQE46+d6QgXkYgkBpn&#10;emoVvL0+Lu5A+KDJ6MERKjiih3V5flbo3LgDveC0Ca3gEPK5VtCFsMul9E2HVvul2yHx7tuNVgce&#10;x1aaUR843A4yiaKVtLonvtDpHVYdNj+bvVXwPl1VH5ROz3WSPZnPeVtdb7+OSl1ezA/3IALO4Q+G&#10;kz6rQ8lOtduT8WJQsLhJmeQapysQJ+A2zUDU3MRJBrIs5P8Xyl8AAAD//wMAUEsBAi0AFAAGAAgA&#10;AAAhALaDOJL+AAAA4QEAABMAAAAAAAAAAAAAAAAAAAAAAFtDb250ZW50X1R5cGVzXS54bWxQSwEC&#10;LQAUAAYACAAAACEAOP0h/9YAAACUAQAACwAAAAAAAAAAAAAAAAAvAQAAX3JlbHMvLnJlbHNQSwEC&#10;LQAUAAYACAAAACEAQ5QRf1YCAAAKBQAADgAAAAAAAAAAAAAAAAAuAgAAZHJzL2Uyb0RvYy54bWxQ&#10;SwECLQAUAAYACAAAACEAIlbRqeEAAAAKAQAADwAAAAAAAAAAAAAAAACwBAAAZHJzL2Rvd25yZXYu&#10;eG1sUEsFBgAAAAAEAAQA8wAAAL4FAAAAAA==&#10;" fillcolor="#215a69 [1640]" strokecolor="#40a7c2 [3048]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14:paraId="56DEF58F" w14:textId="77777777" w:rsidR="00745E27" w:rsidRDefault="00745E27" w:rsidP="00745E27">
                    <w:pPr>
                      <w:jc w:val="center"/>
                      <w:rPr>
                        <w:lang w:val="es-MX"/>
                      </w:rPr>
                    </w:pPr>
                  </w:p>
                  <w:p w14:paraId="427F664F" w14:textId="77777777" w:rsidR="00745E27" w:rsidRPr="001405F2" w:rsidRDefault="00745E27" w:rsidP="00745E27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LOGO DEL CENTRO</w:t>
                    </w:r>
                  </w:p>
                  <w:p w14:paraId="2C84CC1A" w14:textId="77777777" w:rsidR="00745E27" w:rsidRDefault="00745E27" w:rsidP="00745E27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</w:rPr>
      <w:t xml:space="preserve">       </w:t>
    </w:r>
  </w:p>
  <w:p w14:paraId="69B79E04" w14:textId="77777777" w:rsidR="00745E27" w:rsidRPr="00745E27" w:rsidRDefault="00745E27" w:rsidP="00745E27">
    <w:pPr>
      <w:jc w:val="center"/>
      <w:rPr>
        <w:rFonts w:ascii="Arial" w:hAnsi="Arial" w:cs="Arial"/>
        <w:b/>
        <w:sz w:val="18"/>
        <w:szCs w:val="20"/>
      </w:rPr>
    </w:pPr>
  </w:p>
  <w:p w14:paraId="4435E308" w14:textId="77777777" w:rsidR="001405F2" w:rsidRDefault="00745E27" w:rsidP="00745E27">
    <w:pPr>
      <w:jc w:val="center"/>
      <w:rPr>
        <w:rFonts w:ascii="Montserrat" w:hAnsi="Montserrat" w:cs="Arial"/>
        <w:b/>
        <w:i/>
        <w:color w:val="00B0F0"/>
        <w:sz w:val="28"/>
        <w:szCs w:val="32"/>
      </w:rPr>
    </w:pPr>
    <w:r w:rsidRPr="00745E27">
      <w:rPr>
        <w:rFonts w:ascii="Montserrat" w:hAnsi="Montserrat" w:cs="Arial"/>
        <w:b/>
        <w:i/>
        <w:color w:val="00B0F0"/>
        <w:sz w:val="28"/>
        <w:szCs w:val="32"/>
      </w:rPr>
      <w:t xml:space="preserve">NOMBRE DEL CENTRO </w:t>
    </w:r>
    <w:r>
      <w:rPr>
        <w:rFonts w:ascii="Montserrat" w:hAnsi="Montserrat" w:cs="Arial"/>
        <w:b/>
        <w:i/>
        <w:color w:val="00B0F0"/>
        <w:sz w:val="28"/>
        <w:szCs w:val="32"/>
      </w:rPr>
      <w:t>DE ASESORÍA</w:t>
    </w:r>
  </w:p>
  <w:p w14:paraId="6253931B" w14:textId="77777777" w:rsidR="00745E27" w:rsidRDefault="00745E27" w:rsidP="00745E27">
    <w:pPr>
      <w:jc w:val="center"/>
      <w:rPr>
        <w:rFonts w:ascii="Montserrat" w:hAnsi="Montserrat" w:cs="Arial"/>
        <w:b/>
        <w:i/>
        <w:color w:val="00B0F0"/>
        <w:sz w:val="28"/>
        <w:szCs w:val="32"/>
      </w:rPr>
    </w:pPr>
  </w:p>
  <w:p w14:paraId="3B3F4D8C" w14:textId="77777777" w:rsidR="00745E27" w:rsidRPr="00745E27" w:rsidRDefault="00745E27" w:rsidP="00745E27">
    <w:pPr>
      <w:jc w:val="center"/>
      <w:rPr>
        <w:rFonts w:ascii="Montserrat" w:hAnsi="Montserrat" w:cs="Arial"/>
        <w:b/>
        <w:i/>
        <w:color w:val="00B0F0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2pt;height:12pt" o:bullet="t">
        <v:imagedata r:id="rId1" o:title=""/>
      </v:shape>
    </w:pict>
  </w:numPicBullet>
  <w:numPicBullet w:numPicBulletId="1">
    <w:pict>
      <v:shape id="_x0000_i1067" type="#_x0000_t75" style="width:9pt;height:9pt" o:bullet="t">
        <v:imagedata r:id="rId2" o:title=""/>
      </v:shape>
    </w:pict>
  </w:numPicBullet>
  <w:numPicBullet w:numPicBulletId="2">
    <w:pict>
      <v:shape id="_x0000_i1068" type="#_x0000_t75" style="width:16.5pt;height:9pt" o:bullet="t">
        <v:imagedata r:id="rId3" o:title=""/>
      </v:shape>
    </w:pict>
  </w:numPicBullet>
  <w:numPicBullet w:numPicBulletId="3">
    <w:pict>
      <v:shape id="_x0000_i1069" type="#_x0000_t75" style="width:9pt;height:9pt" o:bullet="t">
        <v:imagedata r:id="rId4" o:title=""/>
      </v:shape>
    </w:pict>
  </w:numPicBullet>
  <w:numPicBullet w:numPicBulletId="4">
    <w:pict>
      <v:shape id="_x0000_i1070" type="#_x0000_t75" style="width:12.75pt;height:12.75pt" o:bullet="t">
        <v:imagedata r:id="rId5" o:title=""/>
      </v:shape>
    </w:pict>
  </w:numPicBullet>
  <w:numPicBullet w:numPicBulletId="5">
    <w:pict>
      <v:shape id="_x0000_i1071" type="#_x0000_t75" style="width:9pt;height:9pt" o:bullet="t">
        <v:imagedata r:id="rId6" o:title=""/>
      </v:shape>
    </w:pict>
  </w:numPicBullet>
  <w:numPicBullet w:numPicBulletId="6">
    <w:pict>
      <v:shape id="_x0000_i1072" type="#_x0000_t75" style="width:9pt;height:9pt" o:bullet="t">
        <v:imagedata r:id="rId7" o:title=""/>
      </v:shape>
    </w:pict>
  </w:numPicBullet>
  <w:numPicBullet w:numPicBulletId="7">
    <w:pict>
      <v:shape id="_x0000_i1073" type="#_x0000_t75" style="width:12pt;height:9pt" o:bullet="t">
        <v:imagedata r:id="rId8" o:title=""/>
      </v:shape>
    </w:pict>
  </w:numPicBullet>
  <w:abstractNum w:abstractNumId="0" w15:restartNumberingAfterBreak="0">
    <w:nsid w:val="034103A9"/>
    <w:multiLevelType w:val="hybridMultilevel"/>
    <w:tmpl w:val="27A42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76C"/>
    <w:multiLevelType w:val="hybridMultilevel"/>
    <w:tmpl w:val="D0B68DE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421"/>
    <w:multiLevelType w:val="hybridMultilevel"/>
    <w:tmpl w:val="B54002F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72EA"/>
    <w:multiLevelType w:val="hybridMultilevel"/>
    <w:tmpl w:val="C38C8A0C"/>
    <w:lvl w:ilvl="0" w:tplc="D9DEA068">
      <w:start w:val="1"/>
      <w:numFmt w:val="bullet"/>
      <w:lvlText w:val=""/>
      <w:lvlJc w:val="left"/>
      <w:pPr>
        <w:tabs>
          <w:tab w:val="num" w:pos="1174"/>
        </w:tabs>
        <w:ind w:left="1174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113437"/>
    <w:multiLevelType w:val="hybridMultilevel"/>
    <w:tmpl w:val="DB029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443F"/>
    <w:multiLevelType w:val="hybridMultilevel"/>
    <w:tmpl w:val="DC0098CA"/>
    <w:lvl w:ilvl="0" w:tplc="08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4E17FAE"/>
    <w:multiLevelType w:val="hybridMultilevel"/>
    <w:tmpl w:val="C28E396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36908"/>
    <w:multiLevelType w:val="hybridMultilevel"/>
    <w:tmpl w:val="F294BE5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1F14"/>
    <w:multiLevelType w:val="hybridMultilevel"/>
    <w:tmpl w:val="F312AF1E"/>
    <w:lvl w:ilvl="0" w:tplc="08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2CE3D6A"/>
    <w:multiLevelType w:val="hybridMultilevel"/>
    <w:tmpl w:val="BCF46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64B40"/>
    <w:multiLevelType w:val="hybridMultilevel"/>
    <w:tmpl w:val="5AD04F6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A4B08"/>
    <w:multiLevelType w:val="hybridMultilevel"/>
    <w:tmpl w:val="5C7C56FA"/>
    <w:lvl w:ilvl="0" w:tplc="0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4DB1CFD"/>
    <w:multiLevelType w:val="hybridMultilevel"/>
    <w:tmpl w:val="A1B2A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93C81"/>
    <w:multiLevelType w:val="hybridMultilevel"/>
    <w:tmpl w:val="282EE1F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557BD"/>
    <w:multiLevelType w:val="hybridMultilevel"/>
    <w:tmpl w:val="5CAE1C56"/>
    <w:lvl w:ilvl="0" w:tplc="08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918"/>
        </w:tabs>
        <w:ind w:left="29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38"/>
        </w:tabs>
        <w:ind w:left="36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78"/>
        </w:tabs>
        <w:ind w:left="50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98"/>
        </w:tabs>
        <w:ind w:left="57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38"/>
        </w:tabs>
        <w:ind w:left="7238" w:hanging="180"/>
      </w:pPr>
      <w:rPr>
        <w:rFonts w:cs="Times New Roman"/>
      </w:rPr>
    </w:lvl>
  </w:abstractNum>
  <w:abstractNum w:abstractNumId="15" w15:restartNumberingAfterBreak="0">
    <w:nsid w:val="7228283D"/>
    <w:multiLevelType w:val="hybridMultilevel"/>
    <w:tmpl w:val="C3589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505B2"/>
    <w:multiLevelType w:val="hybridMultilevel"/>
    <w:tmpl w:val="61CA1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15165">
    <w:abstractNumId w:val="14"/>
  </w:num>
  <w:num w:numId="2" w16cid:durableId="19547254">
    <w:abstractNumId w:val="6"/>
  </w:num>
  <w:num w:numId="3" w16cid:durableId="1482842297">
    <w:abstractNumId w:val="5"/>
  </w:num>
  <w:num w:numId="4" w16cid:durableId="726532801">
    <w:abstractNumId w:val="2"/>
  </w:num>
  <w:num w:numId="5" w16cid:durableId="872501996">
    <w:abstractNumId w:val="10"/>
  </w:num>
  <w:num w:numId="6" w16cid:durableId="2060779784">
    <w:abstractNumId w:val="1"/>
  </w:num>
  <w:num w:numId="7" w16cid:durableId="272908866">
    <w:abstractNumId w:val="7"/>
  </w:num>
  <w:num w:numId="8" w16cid:durableId="8459060">
    <w:abstractNumId w:val="13"/>
  </w:num>
  <w:num w:numId="9" w16cid:durableId="892040138">
    <w:abstractNumId w:val="11"/>
  </w:num>
  <w:num w:numId="10" w16cid:durableId="1435590827">
    <w:abstractNumId w:val="3"/>
  </w:num>
  <w:num w:numId="11" w16cid:durableId="830756662">
    <w:abstractNumId w:val="16"/>
  </w:num>
  <w:num w:numId="12" w16cid:durableId="1463228952">
    <w:abstractNumId w:val="0"/>
  </w:num>
  <w:num w:numId="13" w16cid:durableId="507333919">
    <w:abstractNumId w:val="9"/>
  </w:num>
  <w:num w:numId="14" w16cid:durableId="1507937168">
    <w:abstractNumId w:val="8"/>
  </w:num>
  <w:num w:numId="15" w16cid:durableId="1490438096">
    <w:abstractNumId w:val="4"/>
  </w:num>
  <w:num w:numId="16" w16cid:durableId="1198472835">
    <w:abstractNumId w:val="12"/>
  </w:num>
  <w:num w:numId="17" w16cid:durableId="203236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72"/>
    <w:rsid w:val="0003066F"/>
    <w:rsid w:val="00044A22"/>
    <w:rsid w:val="000A4FE7"/>
    <w:rsid w:val="000E39C5"/>
    <w:rsid w:val="000E7DF9"/>
    <w:rsid w:val="00126D7D"/>
    <w:rsid w:val="001405F2"/>
    <w:rsid w:val="00141BC9"/>
    <w:rsid w:val="00167D48"/>
    <w:rsid w:val="001A3DA6"/>
    <w:rsid w:val="001A3EEB"/>
    <w:rsid w:val="0024604A"/>
    <w:rsid w:val="00250572"/>
    <w:rsid w:val="00254E68"/>
    <w:rsid w:val="002A794F"/>
    <w:rsid w:val="002B061C"/>
    <w:rsid w:val="002D6028"/>
    <w:rsid w:val="002F4CA8"/>
    <w:rsid w:val="00346E9B"/>
    <w:rsid w:val="003B5D12"/>
    <w:rsid w:val="003C4488"/>
    <w:rsid w:val="004159F0"/>
    <w:rsid w:val="004833B5"/>
    <w:rsid w:val="0049635C"/>
    <w:rsid w:val="004F191D"/>
    <w:rsid w:val="004F1E75"/>
    <w:rsid w:val="00511971"/>
    <w:rsid w:val="00540714"/>
    <w:rsid w:val="00552275"/>
    <w:rsid w:val="00582A33"/>
    <w:rsid w:val="005A71FF"/>
    <w:rsid w:val="005E222A"/>
    <w:rsid w:val="00617673"/>
    <w:rsid w:val="00620F81"/>
    <w:rsid w:val="00621288"/>
    <w:rsid w:val="00657658"/>
    <w:rsid w:val="006C072B"/>
    <w:rsid w:val="006D6B44"/>
    <w:rsid w:val="006D6D6E"/>
    <w:rsid w:val="00745E27"/>
    <w:rsid w:val="007466CA"/>
    <w:rsid w:val="007C27BF"/>
    <w:rsid w:val="007C6CD5"/>
    <w:rsid w:val="007F2E22"/>
    <w:rsid w:val="007F5257"/>
    <w:rsid w:val="00831EFD"/>
    <w:rsid w:val="0086478F"/>
    <w:rsid w:val="008776C0"/>
    <w:rsid w:val="008B07FA"/>
    <w:rsid w:val="008D42E3"/>
    <w:rsid w:val="008F6FE5"/>
    <w:rsid w:val="00931A68"/>
    <w:rsid w:val="00962812"/>
    <w:rsid w:val="009C32F2"/>
    <w:rsid w:val="009D119B"/>
    <w:rsid w:val="009E3192"/>
    <w:rsid w:val="009F2070"/>
    <w:rsid w:val="00A15006"/>
    <w:rsid w:val="00A73243"/>
    <w:rsid w:val="00A957B7"/>
    <w:rsid w:val="00AC43FF"/>
    <w:rsid w:val="00AE4D3C"/>
    <w:rsid w:val="00AF4F74"/>
    <w:rsid w:val="00AF5411"/>
    <w:rsid w:val="00B118BD"/>
    <w:rsid w:val="00B17A80"/>
    <w:rsid w:val="00B27CD7"/>
    <w:rsid w:val="00B313B2"/>
    <w:rsid w:val="00B71FBF"/>
    <w:rsid w:val="00BA2B40"/>
    <w:rsid w:val="00C16526"/>
    <w:rsid w:val="00C2588B"/>
    <w:rsid w:val="00C56388"/>
    <w:rsid w:val="00CA7148"/>
    <w:rsid w:val="00CA7255"/>
    <w:rsid w:val="00D0458D"/>
    <w:rsid w:val="00D062D9"/>
    <w:rsid w:val="00D07A23"/>
    <w:rsid w:val="00D100A1"/>
    <w:rsid w:val="00D34AD2"/>
    <w:rsid w:val="00D76CB4"/>
    <w:rsid w:val="00DA15EF"/>
    <w:rsid w:val="00DD7EEB"/>
    <w:rsid w:val="00DF5BD8"/>
    <w:rsid w:val="00E177E9"/>
    <w:rsid w:val="00E25531"/>
    <w:rsid w:val="00E528B2"/>
    <w:rsid w:val="00E63D94"/>
    <w:rsid w:val="00E64ED4"/>
    <w:rsid w:val="00E856C4"/>
    <w:rsid w:val="00E92E4A"/>
    <w:rsid w:val="00ED7509"/>
    <w:rsid w:val="00ED7621"/>
    <w:rsid w:val="00EE7C54"/>
    <w:rsid w:val="00F24CE4"/>
    <w:rsid w:val="00FC51A1"/>
    <w:rsid w:val="00FC7A40"/>
    <w:rsid w:val="00FC7D96"/>
    <w:rsid w:val="00FD2368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5B68E5"/>
  <w15:docId w15:val="{25B997CA-B8DF-4C26-BD60-C0D40326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7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71F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67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67D48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405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5F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405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5F2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locked/>
    <w:rsid w:val="005A71FF"/>
    <w:rPr>
      <w:rFonts w:ascii="Times New Roman" w:eastAsia="Times New Roman" w:hAnsi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F24C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F24CE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inespaciado">
    <w:name w:val="No Spacing"/>
    <w:uiPriority w:val="1"/>
    <w:qFormat/>
    <w:rsid w:val="00FC51A1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4CCB-56B8-4EA4-818F-10F7137E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1463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Leticia Vega Maya</cp:lastModifiedBy>
  <cp:revision>3</cp:revision>
  <cp:lastPrinted>2011-11-10T17:14:00Z</cp:lastPrinted>
  <dcterms:created xsi:type="dcterms:W3CDTF">2023-11-08T22:13:00Z</dcterms:created>
  <dcterms:modified xsi:type="dcterms:W3CDTF">2023-11-08T22:13:00Z</dcterms:modified>
</cp:coreProperties>
</file>